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26846" w14:textId="3A489D13" w:rsidR="00E95EAA" w:rsidRPr="00456D8C" w:rsidRDefault="00E95EAA" w:rsidP="00DF51ED">
      <w:pPr>
        <w:rPr>
          <w:rFonts w:cstheme="minorHAnsi"/>
          <w:color w:val="ED7D31" w:themeColor="accent2"/>
        </w:rPr>
      </w:pPr>
      <w:bookmarkStart w:id="0" w:name="_Hlk108768132"/>
      <w:bookmarkEnd w:id="0"/>
    </w:p>
    <w:p w14:paraId="251BA6E6" w14:textId="4640AC3F" w:rsidR="00E95EAA" w:rsidRPr="00C77441" w:rsidRDefault="00293772" w:rsidP="00E95EAA">
      <w:pPr>
        <w:jc w:val="center"/>
        <w:rPr>
          <w:rFonts w:cstheme="minorHAnsi"/>
          <w:sz w:val="36"/>
          <w:szCs w:val="36"/>
        </w:rPr>
      </w:pPr>
      <w:r w:rsidRPr="00C77441">
        <w:rPr>
          <w:rFonts w:cstheme="minorHAnsi"/>
          <w:noProof/>
          <w:lang w:eastAsia="de-DE"/>
        </w:rPr>
        <w:drawing>
          <wp:anchor distT="0" distB="0" distL="114300" distR="114300" simplePos="0" relativeHeight="251659264" behindDoc="1" locked="0" layoutInCell="1" allowOverlap="1" wp14:anchorId="5C051C4C" wp14:editId="05FA9FD7">
            <wp:simplePos x="0" y="0"/>
            <wp:positionH relativeFrom="column">
              <wp:posOffset>4382402</wp:posOffset>
            </wp:positionH>
            <wp:positionV relativeFrom="paragraph">
              <wp:posOffset>573405</wp:posOffset>
            </wp:positionV>
            <wp:extent cx="873778" cy="426534"/>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873778" cy="426534"/>
                    </a:xfrm>
                    <a:prstGeom prst="rect">
                      <a:avLst/>
                    </a:prstGeom>
                  </pic:spPr>
                </pic:pic>
              </a:graphicData>
            </a:graphic>
            <wp14:sizeRelH relativeFrom="margin">
              <wp14:pctWidth>0</wp14:pctWidth>
            </wp14:sizeRelH>
            <wp14:sizeRelV relativeFrom="margin">
              <wp14:pctHeight>0</wp14:pctHeight>
            </wp14:sizeRelV>
          </wp:anchor>
        </w:drawing>
      </w:r>
      <w:r w:rsidR="00974C89" w:rsidRPr="00C77441">
        <w:rPr>
          <w:rFonts w:cstheme="minorHAnsi"/>
          <w:noProof/>
          <w:lang w:eastAsia="de-DE"/>
        </w:rPr>
        <w:drawing>
          <wp:anchor distT="0" distB="0" distL="114300" distR="114300" simplePos="0" relativeHeight="251658240" behindDoc="1" locked="0" layoutInCell="1" allowOverlap="1" wp14:anchorId="5E69C980" wp14:editId="550154DA">
            <wp:simplePos x="0" y="0"/>
            <wp:positionH relativeFrom="column">
              <wp:posOffset>223837</wp:posOffset>
            </wp:positionH>
            <wp:positionV relativeFrom="paragraph">
              <wp:posOffset>622618</wp:posOffset>
            </wp:positionV>
            <wp:extent cx="1204912" cy="313277"/>
            <wp:effectExtent l="0" t="0" r="0" b="0"/>
            <wp:wrapNone/>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04912" cy="313277"/>
                    </a:xfrm>
                    <a:prstGeom prst="rect">
                      <a:avLst/>
                    </a:prstGeom>
                  </pic:spPr>
                </pic:pic>
              </a:graphicData>
            </a:graphic>
            <wp14:sizeRelH relativeFrom="margin">
              <wp14:pctWidth>0</wp14:pctWidth>
            </wp14:sizeRelH>
            <wp14:sizeRelV relativeFrom="margin">
              <wp14:pctHeight>0</wp14:pctHeight>
            </wp14:sizeRelV>
          </wp:anchor>
        </w:drawing>
      </w:r>
      <w:r w:rsidR="00E95EAA" w:rsidRPr="00C77441">
        <w:rPr>
          <w:rFonts w:cstheme="minorHAnsi"/>
          <w:sz w:val="36"/>
          <w:szCs w:val="36"/>
        </w:rPr>
        <w:t xml:space="preserve">Pressemitteilung Kooperation </w:t>
      </w:r>
      <w:proofErr w:type="spellStart"/>
      <w:r w:rsidR="00E95EAA" w:rsidRPr="00C77441">
        <w:rPr>
          <w:rFonts w:cstheme="minorHAnsi"/>
          <w:sz w:val="36"/>
          <w:szCs w:val="36"/>
        </w:rPr>
        <w:t>RehaVitalisPlus</w:t>
      </w:r>
      <w:proofErr w:type="spellEnd"/>
      <w:r w:rsidR="00E95EAA" w:rsidRPr="00C77441">
        <w:rPr>
          <w:rFonts w:cstheme="minorHAnsi"/>
          <w:sz w:val="36"/>
          <w:szCs w:val="36"/>
        </w:rPr>
        <w:t xml:space="preserve"> und </w:t>
      </w:r>
      <w:r w:rsidR="00226E8D" w:rsidRPr="00C77441">
        <w:rPr>
          <w:rFonts w:cstheme="minorHAnsi"/>
          <w:sz w:val="36"/>
          <w:szCs w:val="36"/>
        </w:rPr>
        <w:br/>
      </w:r>
      <w:r w:rsidR="00582156">
        <w:rPr>
          <w:rFonts w:cstheme="minorHAnsi"/>
          <w:sz w:val="36"/>
          <w:szCs w:val="36"/>
        </w:rPr>
        <w:t>Genki Vital</w:t>
      </w:r>
      <w:r w:rsidR="00E95EAA" w:rsidRPr="00C77441">
        <w:rPr>
          <w:rFonts w:cstheme="minorHAnsi"/>
          <w:sz w:val="36"/>
          <w:szCs w:val="36"/>
        </w:rPr>
        <w:t xml:space="preserve"> in der </w:t>
      </w:r>
      <w:proofErr w:type="spellStart"/>
      <w:r w:rsidR="00E95EAA" w:rsidRPr="00C77441">
        <w:rPr>
          <w:rFonts w:cstheme="minorHAnsi"/>
          <w:sz w:val="36"/>
          <w:szCs w:val="36"/>
        </w:rPr>
        <w:t>RehaBox</w:t>
      </w:r>
      <w:proofErr w:type="spellEnd"/>
    </w:p>
    <w:p w14:paraId="681D644D" w14:textId="19B569D5" w:rsidR="00293772" w:rsidRPr="00C77441" w:rsidRDefault="00197E7F" w:rsidP="007F3192">
      <w:pPr>
        <w:rPr>
          <w:rFonts w:cstheme="minorHAnsi"/>
          <w:sz w:val="36"/>
          <w:szCs w:val="36"/>
        </w:rPr>
      </w:pPr>
      <w:r>
        <w:rPr>
          <w:rFonts w:cstheme="minorHAnsi"/>
          <w:noProof/>
          <w:sz w:val="36"/>
          <w:szCs w:val="36"/>
          <w:lang w:eastAsia="de-DE"/>
        </w:rPr>
        <mc:AlternateContent>
          <mc:Choice Requires="wps">
            <w:drawing>
              <wp:anchor distT="0" distB="0" distL="114300" distR="114300" simplePos="0" relativeHeight="251660288" behindDoc="0" locked="0" layoutInCell="1" allowOverlap="1" wp14:anchorId="63CD47E1" wp14:editId="79056F16">
                <wp:simplePos x="0" y="0"/>
                <wp:positionH relativeFrom="column">
                  <wp:posOffset>1738630</wp:posOffset>
                </wp:positionH>
                <wp:positionV relativeFrom="paragraph">
                  <wp:posOffset>73025</wp:posOffset>
                </wp:positionV>
                <wp:extent cx="2190750" cy="561975"/>
                <wp:effectExtent l="0" t="0" r="0" b="9525"/>
                <wp:wrapNone/>
                <wp:docPr id="4" name="Textfeld 4"/>
                <wp:cNvGraphicFramePr/>
                <a:graphic xmlns:a="http://schemas.openxmlformats.org/drawingml/2006/main">
                  <a:graphicData uri="http://schemas.microsoft.com/office/word/2010/wordprocessingShape">
                    <wps:wsp>
                      <wps:cNvSpPr txBox="1"/>
                      <wps:spPr>
                        <a:xfrm>
                          <a:off x="0" y="0"/>
                          <a:ext cx="2190750" cy="561975"/>
                        </a:xfrm>
                        <a:prstGeom prst="rect">
                          <a:avLst/>
                        </a:prstGeom>
                        <a:solidFill>
                          <a:schemeClr val="lt1"/>
                        </a:solidFill>
                        <a:ln w="6350">
                          <a:noFill/>
                        </a:ln>
                      </wps:spPr>
                      <wps:txbx>
                        <w:txbxContent>
                          <w:p w14:paraId="2743B9F5" w14:textId="02B5928F" w:rsidR="00197E7F" w:rsidRDefault="00197E7F">
                            <w:r>
                              <w:rPr>
                                <w:rFonts w:cstheme="minorHAnsi"/>
                                <w:noProof/>
                                <w:sz w:val="36"/>
                                <w:szCs w:val="36"/>
                                <w:lang w:eastAsia="de-DE"/>
                              </w:rPr>
                              <w:drawing>
                                <wp:inline distT="0" distB="0" distL="0" distR="0" wp14:anchorId="0AC4218A" wp14:editId="7CD83372">
                                  <wp:extent cx="2133600" cy="533400"/>
                                  <wp:effectExtent l="0" t="0" r="0" b="0"/>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pic:nvPicPr>
                                        <pic:blipFill>
                                          <a:blip r:embed="rId7">
                                            <a:extLst>
                                              <a:ext uri="{28A0092B-C50C-407E-A947-70E740481C1C}">
                                                <a14:useLocalDpi xmlns:a14="http://schemas.microsoft.com/office/drawing/2010/main" val="0"/>
                                              </a:ext>
                                            </a:extLst>
                                          </a:blip>
                                          <a:stretch>
                                            <a:fillRect/>
                                          </a:stretch>
                                        </pic:blipFill>
                                        <pic:spPr>
                                          <a:xfrm>
                                            <a:off x="0" y="0"/>
                                            <a:ext cx="2161620" cy="54040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3CD47E1" id="_x0000_t202" coordsize="21600,21600" o:spt="202" path="m,l,21600r21600,l21600,xe">
                <v:stroke joinstyle="miter"/>
                <v:path gradientshapeok="t" o:connecttype="rect"/>
              </v:shapetype>
              <v:shape id="Textfeld 4" o:spid="_x0000_s1026" type="#_x0000_t202" style="position:absolute;margin-left:136.9pt;margin-top:5.75pt;width:172.5pt;height:44.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vSJLAIAAFQEAAAOAAAAZHJzL2Uyb0RvYy54bWysVEuP2jAQvlfqf7B8LyEU2CUirCgrqkpo&#10;dyW22rNxbBLJ8bi2IaG/vmMnPLrtqerFmfGM5/HNN5k/tLUiR2FdBTqn6WBIidAcikrvc/r9df3p&#10;nhLnmS6YAi1yehKOPiw+fpg3JhMjKEEVwhIMol3WmJyW3pssSRwvRc3cAIzQaJRga+ZRtfuksKzB&#10;6LVKRsPhNGnAFsYCF87h7WNnpIsYX0rB/bOUTniicoq1+XjaeO7CmSzmLNtbZsqK92Wwf6iiZpXG&#10;pJdQj8wzcrDVH6HqiltwIP2AQ52AlBUXsQfsJh2+62ZbMiNiLwiOMxeY3P8Ly5+OW/NiiW+/QIsD&#10;DIA0xmUOL0M/rbR1+GKlBO0I4ekCm2g94Xg5SmfDuwmaONom03R2NwlhkutrY53/KqAmQcipxbFE&#10;tNhx43znenYJyRyoqlhXSkUlUEGslCVHhkNUPtaIwX/zUpo0OZ1+xjLCIw3heRdZaazl2lOQfLtr&#10;+0Z3UJywfwsdNZzh6wqL3DDnX5hFLmBfyG//jIdUgEmglygpwf78233wxxGhlZIGuZVT9+PArKBE&#10;fdM4vFk6HgcyRmU8uRuhYm8tu1uLPtQrwM5T3CTDoxj8vTqL0kL9hmuwDFnRxDTH3Dn1Z3HlO8bj&#10;GnGxXEYnpJ9hfqO3hofQAbQwgtf2jVnTz8njhJ/gzEKWvRtX59vBvTx4kFWcZQC4Q7XHHakb2dCv&#10;WdiNWz16XX8Gi18AAAD//wMAUEsDBBQABgAIAAAAIQBFiCsE4AAAAAoBAAAPAAAAZHJzL2Rvd25y&#10;ZXYueG1sTI9LT8MwEITvSPwHa5G4IGqnUR8KcSqEeEjc2vAQNzdekoh4HcVuEv49ywmOOzOa/Sbf&#10;za4TIw6h9aQhWSgQSJW3LdUaXsqH6y2IEA1Z03lCDd8YYFecn+Ums36iPY6HWAsuoZAZDU2MfSZl&#10;qBp0Jix8j8Tepx+ciXwOtbSDmbjcdXKp1Fo60xJ/aEyPdw1WX4eT0/BxVb8/h/nxdUpXaX//NJab&#10;N1tqfXkx396AiDjHvzD84jM6FMx09CeyQXQalpuU0SMbyQoEB9bJloUjC0opkEUu/08ofgAAAP//&#10;AwBQSwECLQAUAAYACAAAACEAtoM4kv4AAADhAQAAEwAAAAAAAAAAAAAAAAAAAAAAW0NvbnRlbnRf&#10;VHlwZXNdLnhtbFBLAQItABQABgAIAAAAIQA4/SH/1gAAAJQBAAALAAAAAAAAAAAAAAAAAC8BAABf&#10;cmVscy8ucmVsc1BLAQItABQABgAIAAAAIQBjyvSJLAIAAFQEAAAOAAAAAAAAAAAAAAAAAC4CAABk&#10;cnMvZTJvRG9jLnhtbFBLAQItABQABgAIAAAAIQBFiCsE4AAAAAoBAAAPAAAAAAAAAAAAAAAAAIYE&#10;AABkcnMvZG93bnJldi54bWxQSwUGAAAAAAQABADzAAAAkwUAAAAA&#10;" fillcolor="white [3201]" stroked="f" strokeweight=".5pt">
                <v:textbox>
                  <w:txbxContent>
                    <w:p w14:paraId="2743B9F5" w14:textId="02B5928F" w:rsidR="00197E7F" w:rsidRDefault="00197E7F">
                      <w:r>
                        <w:rPr>
                          <w:rFonts w:cstheme="minorHAnsi"/>
                          <w:noProof/>
                          <w:sz w:val="36"/>
                          <w:szCs w:val="36"/>
                          <w:lang w:eastAsia="de-DE"/>
                        </w:rPr>
                        <w:drawing>
                          <wp:inline distT="0" distB="0" distL="0" distR="0" wp14:anchorId="0AC4218A" wp14:editId="7CD83372">
                            <wp:extent cx="2133600" cy="533400"/>
                            <wp:effectExtent l="0" t="0" r="0" b="0"/>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pic:nvPicPr>
                                  <pic:blipFill>
                                    <a:blip r:embed="rId7">
                                      <a:extLst>
                                        <a:ext uri="{28A0092B-C50C-407E-A947-70E740481C1C}">
                                          <a14:useLocalDpi xmlns:a14="http://schemas.microsoft.com/office/drawing/2010/main" val="0"/>
                                        </a:ext>
                                      </a:extLst>
                                    </a:blip>
                                    <a:stretch>
                                      <a:fillRect/>
                                    </a:stretch>
                                  </pic:blipFill>
                                  <pic:spPr>
                                    <a:xfrm>
                                      <a:off x="0" y="0"/>
                                      <a:ext cx="2161620" cy="540405"/>
                                    </a:xfrm>
                                    <a:prstGeom prst="rect">
                                      <a:avLst/>
                                    </a:prstGeom>
                                  </pic:spPr>
                                </pic:pic>
                              </a:graphicData>
                            </a:graphic>
                          </wp:inline>
                        </w:drawing>
                      </w:r>
                    </w:p>
                  </w:txbxContent>
                </v:textbox>
              </v:shape>
            </w:pict>
          </mc:Fallback>
        </mc:AlternateContent>
      </w:r>
      <w:r w:rsidR="007F3192" w:rsidRPr="00C77441">
        <w:rPr>
          <w:rFonts w:cstheme="minorHAnsi"/>
          <w:sz w:val="36"/>
          <w:szCs w:val="36"/>
        </w:rPr>
        <w:br w:type="textWrapping" w:clear="all"/>
      </w:r>
    </w:p>
    <w:p w14:paraId="35DDDA83" w14:textId="503F8A1A" w:rsidR="00024F0B" w:rsidRPr="00C77441" w:rsidRDefault="00197E7F" w:rsidP="00E95EAA">
      <w:pPr>
        <w:rPr>
          <w:rFonts w:cstheme="minorHAnsi"/>
          <w:b/>
          <w:bCs/>
          <w:i/>
          <w:iCs/>
          <w:sz w:val="28"/>
          <w:szCs w:val="28"/>
        </w:rPr>
      </w:pPr>
      <w:r>
        <w:rPr>
          <w:rFonts w:cstheme="minorHAnsi"/>
          <w:b/>
          <w:bCs/>
          <w:i/>
          <w:iCs/>
          <w:sz w:val="28"/>
          <w:szCs w:val="28"/>
        </w:rPr>
        <w:t>Genki Vital</w:t>
      </w:r>
      <w:r w:rsidR="00E95EAA" w:rsidRPr="00C77441">
        <w:rPr>
          <w:rFonts w:cstheme="minorHAnsi"/>
          <w:b/>
          <w:bCs/>
          <w:i/>
          <w:iCs/>
          <w:sz w:val="28"/>
          <w:szCs w:val="28"/>
        </w:rPr>
        <w:t xml:space="preserve"> wird </w:t>
      </w:r>
      <w:r w:rsidR="00456D8C" w:rsidRPr="00C77441">
        <w:rPr>
          <w:rFonts w:cstheme="minorHAnsi"/>
          <w:b/>
          <w:bCs/>
          <w:i/>
          <w:iCs/>
          <w:sz w:val="28"/>
          <w:szCs w:val="28"/>
        </w:rPr>
        <w:t xml:space="preserve">ab sofort, </w:t>
      </w:r>
      <w:r w:rsidR="00E95EAA" w:rsidRPr="00C77441">
        <w:rPr>
          <w:rFonts w:cstheme="minorHAnsi"/>
          <w:b/>
          <w:bCs/>
          <w:i/>
          <w:iCs/>
          <w:sz w:val="28"/>
          <w:szCs w:val="28"/>
        </w:rPr>
        <w:t xml:space="preserve">gemeinsam mit </w:t>
      </w:r>
      <w:proofErr w:type="spellStart"/>
      <w:r w:rsidR="00E95EAA" w:rsidRPr="00C77441">
        <w:rPr>
          <w:rFonts w:cstheme="minorHAnsi"/>
          <w:b/>
          <w:bCs/>
          <w:i/>
          <w:iCs/>
          <w:sz w:val="28"/>
          <w:szCs w:val="28"/>
        </w:rPr>
        <w:t>RehaVitalisPlus</w:t>
      </w:r>
      <w:proofErr w:type="spellEnd"/>
      <w:r w:rsidR="00E95EAA" w:rsidRPr="00C77441">
        <w:rPr>
          <w:rFonts w:cstheme="minorHAnsi"/>
          <w:b/>
          <w:bCs/>
          <w:i/>
          <w:iCs/>
          <w:sz w:val="28"/>
          <w:szCs w:val="28"/>
        </w:rPr>
        <w:t xml:space="preserve"> e.V.</w:t>
      </w:r>
      <w:r w:rsidR="00456D8C" w:rsidRPr="00C77441">
        <w:rPr>
          <w:rFonts w:cstheme="minorHAnsi"/>
          <w:b/>
          <w:bCs/>
          <w:i/>
          <w:iCs/>
          <w:sz w:val="28"/>
          <w:szCs w:val="28"/>
        </w:rPr>
        <w:t xml:space="preserve">, </w:t>
      </w:r>
      <w:r w:rsidR="00E95EAA" w:rsidRPr="00C77441">
        <w:rPr>
          <w:rFonts w:cstheme="minorHAnsi"/>
          <w:b/>
          <w:bCs/>
          <w:i/>
          <w:iCs/>
          <w:sz w:val="28"/>
          <w:szCs w:val="28"/>
        </w:rPr>
        <w:t xml:space="preserve">die </w:t>
      </w:r>
      <w:proofErr w:type="spellStart"/>
      <w:r w:rsidR="00E95EAA" w:rsidRPr="00C77441">
        <w:rPr>
          <w:rFonts w:cstheme="minorHAnsi"/>
          <w:b/>
          <w:bCs/>
          <w:i/>
          <w:iCs/>
          <w:sz w:val="28"/>
          <w:szCs w:val="28"/>
        </w:rPr>
        <w:t>Reha</w:t>
      </w:r>
      <w:r w:rsidR="00456D8C" w:rsidRPr="00C77441">
        <w:rPr>
          <w:rFonts w:cstheme="minorHAnsi"/>
          <w:b/>
          <w:bCs/>
          <w:i/>
          <w:iCs/>
          <w:sz w:val="28"/>
          <w:szCs w:val="28"/>
        </w:rPr>
        <w:t>B</w:t>
      </w:r>
      <w:r w:rsidR="00E95EAA" w:rsidRPr="00C77441">
        <w:rPr>
          <w:rFonts w:cstheme="minorHAnsi"/>
          <w:b/>
          <w:bCs/>
          <w:i/>
          <w:iCs/>
          <w:sz w:val="28"/>
          <w:szCs w:val="28"/>
        </w:rPr>
        <w:t>ox</w:t>
      </w:r>
      <w:proofErr w:type="spellEnd"/>
      <w:r w:rsidR="00E95EAA" w:rsidRPr="00C77441">
        <w:rPr>
          <w:rFonts w:cstheme="minorHAnsi"/>
          <w:b/>
          <w:bCs/>
          <w:i/>
          <w:iCs/>
          <w:sz w:val="28"/>
          <w:szCs w:val="28"/>
        </w:rPr>
        <w:t xml:space="preserve"> und seine Lizenznehmer bei der erfolgreichen Umsetzung des Reha- und Gesundheitssport begleiten und unterstützen.</w:t>
      </w:r>
    </w:p>
    <w:p w14:paraId="2484A991" w14:textId="77777777" w:rsidR="00DF51ED" w:rsidRPr="00C77441" w:rsidRDefault="00DF51ED" w:rsidP="00E95EAA">
      <w:pPr>
        <w:rPr>
          <w:rFonts w:cstheme="minorHAnsi"/>
          <w:b/>
          <w:bCs/>
          <w:i/>
          <w:iCs/>
          <w:sz w:val="28"/>
          <w:szCs w:val="28"/>
        </w:rPr>
      </w:pPr>
    </w:p>
    <w:p w14:paraId="7DA28FB2" w14:textId="594DF86A" w:rsidR="00EC3878" w:rsidRDefault="00197E7F" w:rsidP="00B47CEB">
      <w:pPr>
        <w:spacing w:after="0" w:line="240" w:lineRule="auto"/>
        <w:rPr>
          <w:rFonts w:cstheme="minorHAnsi"/>
        </w:rPr>
      </w:pPr>
      <w:r>
        <w:rPr>
          <w:rFonts w:cstheme="minorHAnsi"/>
          <w:b/>
          <w:bCs/>
        </w:rPr>
        <w:t>Die Genki Vital</w:t>
      </w:r>
      <w:r w:rsidR="00200266">
        <w:rPr>
          <w:rFonts w:cstheme="minorHAnsi"/>
          <w:b/>
          <w:bCs/>
        </w:rPr>
        <w:t xml:space="preserve"> Welt der </w:t>
      </w:r>
      <w:r w:rsidR="00200266" w:rsidRPr="00200266">
        <w:rPr>
          <w:rFonts w:cstheme="minorHAnsi"/>
          <w:b/>
          <w:bCs/>
        </w:rPr>
        <w:t>Regeneration – „Gesundes Alter(n)“</w:t>
      </w:r>
      <w:r w:rsidR="00200266">
        <w:rPr>
          <w:rFonts w:cstheme="minorHAnsi"/>
        </w:rPr>
        <w:t xml:space="preserve"> </w:t>
      </w:r>
      <w:r w:rsidRPr="00197E7F">
        <w:rPr>
          <w:rFonts w:cstheme="minorHAnsi"/>
        </w:rPr>
        <w:t>Das Rentenalter steigt und die Bevölkerung muss im Durchschnitt länger leistungsfähig bleiben als früher. Stress beschleunigt den Alterungsprozess. Umfragen belegen, dass der Wunsch der jetzigen und kommenden älteren Bevölkerung ist, gesund zu altern! Weg vom bisherigen Prinzip des „reparieren wenn etwas kaputt ist“ zum präventiven Handeln zur Gesunderhaltung. Hier setzt die Genki Vital Welt der Regeneration an! Mit der weltweit einzigen wirksamen V-TEX®/ VENEX®   Regenerationsfaser für Textilien sowie eigenen Kurs- und Fortbildungsprogrammen bekämpft Genki Vital - wissenschaftlich belegt - den Stress, sorgt für Entspannung, fördert die Tiefschlafqualität und stärkt das Immunsystem.</w:t>
      </w:r>
    </w:p>
    <w:p w14:paraId="349A01E1" w14:textId="77777777" w:rsidR="00EC3878" w:rsidRDefault="00EC3878" w:rsidP="00B47CEB">
      <w:pPr>
        <w:spacing w:after="0" w:line="240" w:lineRule="auto"/>
        <w:rPr>
          <w:rFonts w:cstheme="minorHAnsi"/>
        </w:rPr>
      </w:pPr>
    </w:p>
    <w:p w14:paraId="11D2927A" w14:textId="62E8C677" w:rsidR="002B5691" w:rsidRPr="00C77441" w:rsidRDefault="000F5EAC" w:rsidP="00B47CEB">
      <w:pPr>
        <w:spacing w:after="0" w:line="240" w:lineRule="auto"/>
        <w:rPr>
          <w:rFonts w:cstheme="minorHAnsi"/>
        </w:rPr>
      </w:pPr>
      <w:r w:rsidRPr="00C77441">
        <w:rPr>
          <w:rFonts w:cstheme="minorHAnsi"/>
        </w:rPr>
        <w:t xml:space="preserve">Der </w:t>
      </w:r>
      <w:proofErr w:type="spellStart"/>
      <w:r w:rsidRPr="00C77441">
        <w:rPr>
          <w:rFonts w:cstheme="minorHAnsi"/>
          <w:b/>
          <w:bCs/>
        </w:rPr>
        <w:t>RehaVitalisPlus</w:t>
      </w:r>
      <w:proofErr w:type="spellEnd"/>
      <w:r w:rsidRPr="00C77441">
        <w:rPr>
          <w:rFonts w:cstheme="minorHAnsi"/>
          <w:b/>
          <w:bCs/>
        </w:rPr>
        <w:t xml:space="preserve"> e.V</w:t>
      </w:r>
      <w:r w:rsidRPr="00C77441">
        <w:rPr>
          <w:rFonts w:cstheme="minorHAnsi"/>
        </w:rPr>
        <w:t xml:space="preserve">. mit Hauptsitz in Düsseldorf </w:t>
      </w:r>
      <w:r w:rsidR="002B5691" w:rsidRPr="00C77441">
        <w:rPr>
          <w:rFonts w:cstheme="minorHAnsi"/>
        </w:rPr>
        <w:t>ist mit</w:t>
      </w:r>
      <w:r w:rsidRPr="00C77441">
        <w:rPr>
          <w:rFonts w:cstheme="minorHAnsi"/>
        </w:rPr>
        <w:t xml:space="preserve"> über </w:t>
      </w:r>
      <w:r w:rsidR="00EF06D1">
        <w:rPr>
          <w:rFonts w:cstheme="minorHAnsi"/>
        </w:rPr>
        <w:t>75</w:t>
      </w:r>
      <w:r w:rsidR="007F3192" w:rsidRPr="00C77441">
        <w:rPr>
          <w:rFonts w:cstheme="minorHAnsi"/>
        </w:rPr>
        <w:t>0</w:t>
      </w:r>
      <w:r w:rsidR="00B47CEB" w:rsidRPr="00C77441">
        <w:rPr>
          <w:rFonts w:cstheme="minorHAnsi"/>
        </w:rPr>
        <w:t xml:space="preserve"> Trainingsstätten</w:t>
      </w:r>
      <w:r w:rsidRPr="00C77441">
        <w:rPr>
          <w:rFonts w:cstheme="minorHAnsi"/>
        </w:rPr>
        <w:t xml:space="preserve"> </w:t>
      </w:r>
      <w:r w:rsidR="002B5691" w:rsidRPr="00C77441">
        <w:rPr>
          <w:rFonts w:cstheme="minorHAnsi"/>
        </w:rPr>
        <w:t xml:space="preserve">Deutschlands größter </w:t>
      </w:r>
      <w:r w:rsidR="001D0085" w:rsidRPr="00C77441">
        <w:rPr>
          <w:rFonts w:cstheme="minorHAnsi"/>
        </w:rPr>
        <w:t>Rehasport Verein</w:t>
      </w:r>
      <w:r w:rsidR="00974C89" w:rsidRPr="00C77441">
        <w:rPr>
          <w:rFonts w:cstheme="minorHAnsi"/>
        </w:rPr>
        <w:t xml:space="preserve">. Er ist </w:t>
      </w:r>
      <w:r w:rsidR="002B5691" w:rsidRPr="00C77441">
        <w:rPr>
          <w:rFonts w:cstheme="minorHAnsi"/>
        </w:rPr>
        <w:t>führend mit seinen Angeboten und Leistungen im Reha-, Präventions- und Gesundheitssport.</w:t>
      </w:r>
      <w:r w:rsidR="00B47CEB" w:rsidRPr="00C77441">
        <w:rPr>
          <w:rFonts w:cstheme="minorHAnsi"/>
        </w:rPr>
        <w:t xml:space="preserve"> </w:t>
      </w:r>
      <w:r w:rsidR="002B5691" w:rsidRPr="00C77441">
        <w:rPr>
          <w:rFonts w:cstheme="minorHAnsi"/>
        </w:rPr>
        <w:t xml:space="preserve">Mit dem Lizenzkonzept der </w:t>
      </w:r>
      <w:proofErr w:type="spellStart"/>
      <w:r w:rsidR="002B5691" w:rsidRPr="00C77441">
        <w:rPr>
          <w:rFonts w:cstheme="minorHAnsi"/>
          <w:b/>
          <w:bCs/>
        </w:rPr>
        <w:t>RehaBox</w:t>
      </w:r>
      <w:proofErr w:type="spellEnd"/>
      <w:r w:rsidR="002B5691" w:rsidRPr="00C77441">
        <w:rPr>
          <w:rFonts w:cstheme="minorHAnsi"/>
        </w:rPr>
        <w:t xml:space="preserve"> geht </w:t>
      </w:r>
      <w:proofErr w:type="spellStart"/>
      <w:r w:rsidR="002B5691" w:rsidRPr="00C77441">
        <w:rPr>
          <w:rFonts w:cstheme="minorHAnsi"/>
        </w:rPr>
        <w:t>RehaVitalisPlus</w:t>
      </w:r>
      <w:proofErr w:type="spellEnd"/>
      <w:r w:rsidR="002B5691" w:rsidRPr="00C77441">
        <w:rPr>
          <w:rFonts w:cstheme="minorHAnsi"/>
        </w:rPr>
        <w:t xml:space="preserve"> e.V. mit ausgewählten Konzeptpartnern neue Wege im Gesundheitssport.</w:t>
      </w:r>
    </w:p>
    <w:p w14:paraId="28CE109A" w14:textId="0E55F2EA" w:rsidR="00557D98" w:rsidRPr="00C77441" w:rsidRDefault="002B5691" w:rsidP="00480F7B">
      <w:pPr>
        <w:pStyle w:val="StandardWeb"/>
        <w:rPr>
          <w:rFonts w:asciiTheme="minorHAnsi" w:hAnsiTheme="minorHAnsi" w:cstheme="minorHAnsi"/>
          <w:sz w:val="22"/>
          <w:szCs w:val="22"/>
        </w:rPr>
      </w:pPr>
      <w:r w:rsidRPr="00C77441">
        <w:rPr>
          <w:rFonts w:asciiTheme="minorHAnsi" w:hAnsiTheme="minorHAnsi" w:cstheme="minorHAnsi"/>
          <w:sz w:val="22"/>
          <w:szCs w:val="22"/>
        </w:rPr>
        <w:t xml:space="preserve">Die </w:t>
      </w:r>
      <w:proofErr w:type="spellStart"/>
      <w:r w:rsidRPr="00C77441">
        <w:rPr>
          <w:rStyle w:val="Fett"/>
          <w:rFonts w:asciiTheme="minorHAnsi" w:hAnsiTheme="minorHAnsi" w:cstheme="minorHAnsi"/>
          <w:sz w:val="22"/>
          <w:szCs w:val="22"/>
        </w:rPr>
        <w:t>RehaBox</w:t>
      </w:r>
      <w:proofErr w:type="spellEnd"/>
      <w:r w:rsidRPr="00C77441">
        <w:rPr>
          <w:rFonts w:asciiTheme="minorHAnsi" w:hAnsiTheme="minorHAnsi" w:cstheme="minorHAnsi"/>
          <w:sz w:val="22"/>
          <w:szCs w:val="22"/>
        </w:rPr>
        <w:t xml:space="preserve"> ist ei</w:t>
      </w:r>
      <w:r w:rsidR="00B156BE">
        <w:rPr>
          <w:rFonts w:asciiTheme="minorHAnsi" w:hAnsiTheme="minorHAnsi" w:cstheme="minorHAnsi"/>
          <w:sz w:val="22"/>
          <w:szCs w:val="22"/>
        </w:rPr>
        <w:t>ne Lizenz für die systematische</w:t>
      </w:r>
      <w:r w:rsidR="00B47CEB" w:rsidRPr="00C77441">
        <w:rPr>
          <w:rFonts w:asciiTheme="minorHAnsi" w:hAnsiTheme="minorHAnsi" w:cstheme="minorHAnsi"/>
          <w:sz w:val="22"/>
          <w:szCs w:val="22"/>
        </w:rPr>
        <w:t xml:space="preserve"> </w:t>
      </w:r>
      <w:r w:rsidRPr="00C77441">
        <w:rPr>
          <w:rFonts w:asciiTheme="minorHAnsi" w:hAnsiTheme="minorHAnsi" w:cstheme="minorHAnsi"/>
          <w:sz w:val="22"/>
          <w:szCs w:val="22"/>
        </w:rPr>
        <w:t xml:space="preserve">und optische Umsetzung im Gesundheitssport. Mit dem neuartigen Lizenzkonzept der </w:t>
      </w:r>
      <w:proofErr w:type="spellStart"/>
      <w:r w:rsidRPr="00C77441">
        <w:rPr>
          <w:rFonts w:asciiTheme="minorHAnsi" w:hAnsiTheme="minorHAnsi" w:cstheme="minorHAnsi"/>
          <w:b/>
          <w:bCs/>
          <w:sz w:val="22"/>
          <w:szCs w:val="22"/>
        </w:rPr>
        <w:t>RehaBox</w:t>
      </w:r>
      <w:proofErr w:type="spellEnd"/>
      <w:r w:rsidRPr="00C77441">
        <w:rPr>
          <w:rFonts w:asciiTheme="minorHAnsi" w:hAnsiTheme="minorHAnsi" w:cstheme="minorHAnsi"/>
          <w:sz w:val="22"/>
          <w:szCs w:val="22"/>
        </w:rPr>
        <w:t xml:space="preserve"> als Boutique-Studio verschmelzen Lifestyle und zeitgemäßes Rehasport Training miteinander. Darauf ist die Lizenz fokussiert und unterstützt so den Lizenznehmer in allen Fragen bei der erfolgreichen Umsetzung. Alle Produkte und Dienstleistungen sind explizit auf die Anwendung im Reha-</w:t>
      </w:r>
      <w:r w:rsidR="001D0085" w:rsidRPr="00C77441">
        <w:rPr>
          <w:rFonts w:asciiTheme="minorHAnsi" w:hAnsiTheme="minorHAnsi" w:cstheme="minorHAnsi"/>
          <w:sz w:val="22"/>
          <w:szCs w:val="22"/>
        </w:rPr>
        <w:t xml:space="preserve"> </w:t>
      </w:r>
      <w:r w:rsidRPr="00C77441">
        <w:rPr>
          <w:rFonts w:asciiTheme="minorHAnsi" w:hAnsiTheme="minorHAnsi" w:cstheme="minorHAnsi"/>
          <w:sz w:val="22"/>
          <w:szCs w:val="22"/>
        </w:rPr>
        <w:t>und Gesundheitssport ausgerichtet und werden auch nur aus dieser Perspektive betrachtet und vermittelt. Dadurch entsteht ein außerordentlicher Theorie Praxistransfer für den Lizenznehmer</w:t>
      </w:r>
    </w:p>
    <w:p w14:paraId="78451016" w14:textId="5C39084D" w:rsidR="00827252" w:rsidRPr="007E41D2" w:rsidRDefault="003D1CBD" w:rsidP="007E41D2">
      <w:pPr>
        <w:pStyle w:val="StandardWeb"/>
        <w:rPr>
          <w:rFonts w:asciiTheme="minorHAnsi" w:hAnsiTheme="minorHAnsi" w:cstheme="minorHAnsi"/>
          <w:sz w:val="22"/>
          <w:szCs w:val="22"/>
        </w:rPr>
      </w:pPr>
      <w:r>
        <w:rPr>
          <w:rFonts w:asciiTheme="minorHAnsi" w:hAnsiTheme="minorHAnsi" w:cstheme="minorHAnsi"/>
          <w:b/>
          <w:bCs/>
          <w:sz w:val="22"/>
          <w:szCs w:val="22"/>
        </w:rPr>
        <w:t>Genki Vital</w:t>
      </w:r>
      <w:r w:rsidR="00480F7B">
        <w:rPr>
          <w:rFonts w:asciiTheme="minorHAnsi" w:hAnsiTheme="minorHAnsi" w:cstheme="minorHAnsi"/>
          <w:sz w:val="22"/>
          <w:szCs w:val="22"/>
        </w:rPr>
        <w:t xml:space="preserve"> und </w:t>
      </w:r>
      <w:proofErr w:type="spellStart"/>
      <w:r w:rsidR="00480F7B" w:rsidRPr="00480F7B">
        <w:rPr>
          <w:rFonts w:asciiTheme="minorHAnsi" w:hAnsiTheme="minorHAnsi" w:cstheme="minorHAnsi"/>
          <w:b/>
          <w:bCs/>
          <w:sz w:val="22"/>
          <w:szCs w:val="22"/>
        </w:rPr>
        <w:t>RehaVitalisPlus</w:t>
      </w:r>
      <w:proofErr w:type="spellEnd"/>
      <w:r w:rsidR="00480F7B" w:rsidRPr="00480F7B">
        <w:rPr>
          <w:rFonts w:asciiTheme="minorHAnsi" w:hAnsiTheme="minorHAnsi" w:cstheme="minorHAnsi"/>
          <w:b/>
          <w:bCs/>
          <w:sz w:val="22"/>
          <w:szCs w:val="22"/>
        </w:rPr>
        <w:t xml:space="preserve"> e.V</w:t>
      </w:r>
      <w:r w:rsidR="00480F7B">
        <w:rPr>
          <w:rFonts w:asciiTheme="minorHAnsi" w:hAnsiTheme="minorHAnsi" w:cstheme="minorHAnsi"/>
          <w:sz w:val="22"/>
          <w:szCs w:val="22"/>
        </w:rPr>
        <w:t>. haben die gemeinsame Vision,</w:t>
      </w:r>
      <w:r w:rsidR="002B5691" w:rsidRPr="00C77441">
        <w:rPr>
          <w:rFonts w:asciiTheme="minorHAnsi" w:hAnsiTheme="minorHAnsi" w:cstheme="minorHAnsi"/>
          <w:sz w:val="22"/>
          <w:szCs w:val="22"/>
        </w:rPr>
        <w:t xml:space="preserve"> den Reha- und Gesundheitssport mit der </w:t>
      </w:r>
      <w:proofErr w:type="spellStart"/>
      <w:r w:rsidR="002B5691" w:rsidRPr="00C77441">
        <w:rPr>
          <w:rFonts w:asciiTheme="minorHAnsi" w:hAnsiTheme="minorHAnsi" w:cstheme="minorHAnsi"/>
          <w:b/>
          <w:bCs/>
          <w:sz w:val="22"/>
          <w:szCs w:val="22"/>
        </w:rPr>
        <w:t>RehaBox</w:t>
      </w:r>
      <w:proofErr w:type="spellEnd"/>
      <w:r w:rsidR="00827252">
        <w:rPr>
          <w:rFonts w:asciiTheme="minorHAnsi" w:hAnsiTheme="minorHAnsi" w:cstheme="minorHAnsi"/>
          <w:b/>
          <w:bCs/>
          <w:sz w:val="22"/>
          <w:szCs w:val="22"/>
        </w:rPr>
        <w:t xml:space="preserve"> </w:t>
      </w:r>
      <w:r w:rsidR="00827252" w:rsidRPr="007E41D2">
        <w:rPr>
          <w:rFonts w:asciiTheme="minorHAnsi" w:hAnsiTheme="minorHAnsi" w:cstheme="minorHAnsi"/>
          <w:sz w:val="22"/>
          <w:szCs w:val="22"/>
        </w:rPr>
        <w:t>und dem</w:t>
      </w:r>
      <w:r w:rsidR="00827252">
        <w:rPr>
          <w:rFonts w:asciiTheme="minorHAnsi" w:hAnsiTheme="minorHAnsi" w:cstheme="minorHAnsi"/>
          <w:b/>
          <w:bCs/>
          <w:sz w:val="22"/>
          <w:szCs w:val="22"/>
        </w:rPr>
        <w:t xml:space="preserve"> </w:t>
      </w:r>
      <w:r w:rsidR="00827252">
        <w:rPr>
          <w:rFonts w:cstheme="minorHAnsi"/>
        </w:rPr>
        <w:t>neu entwickelte</w:t>
      </w:r>
      <w:r w:rsidR="00827252" w:rsidRPr="00B15693">
        <w:rPr>
          <w:rFonts w:asciiTheme="minorHAnsi" w:hAnsiTheme="minorHAnsi" w:cstheme="minorHAnsi"/>
          <w:sz w:val="22"/>
          <w:szCs w:val="22"/>
        </w:rPr>
        <w:t xml:space="preserve"> Regenerationskurs </w:t>
      </w:r>
      <w:r w:rsidR="002B5691" w:rsidRPr="00C77441">
        <w:rPr>
          <w:rFonts w:asciiTheme="minorHAnsi" w:hAnsiTheme="minorHAnsi" w:cstheme="minorHAnsi"/>
          <w:sz w:val="22"/>
          <w:szCs w:val="22"/>
        </w:rPr>
        <w:t xml:space="preserve">voranzutreiben, erfolgreich zu betreiben und die Bevölkerung ein Stück weit gesünder und schmerzfreier zu </w:t>
      </w:r>
      <w:r w:rsidR="002B5691" w:rsidRPr="007E41D2">
        <w:rPr>
          <w:rFonts w:asciiTheme="minorHAnsi" w:hAnsiTheme="minorHAnsi" w:cstheme="minorHAnsi"/>
          <w:sz w:val="22"/>
          <w:szCs w:val="22"/>
        </w:rPr>
        <w:t>machen</w:t>
      </w:r>
      <w:r w:rsidR="00E95EAA" w:rsidRPr="007E41D2">
        <w:rPr>
          <w:rFonts w:asciiTheme="minorHAnsi" w:hAnsiTheme="minorHAnsi" w:cstheme="minorHAnsi"/>
          <w:sz w:val="22"/>
          <w:szCs w:val="22"/>
        </w:rPr>
        <w:t xml:space="preserve">. </w:t>
      </w:r>
      <w:r w:rsidR="00827252" w:rsidRPr="007E41D2">
        <w:rPr>
          <w:rFonts w:asciiTheme="minorHAnsi" w:hAnsiTheme="minorHAnsi" w:cstheme="minorHAnsi"/>
          <w:sz w:val="22"/>
          <w:szCs w:val="22"/>
        </w:rPr>
        <w:t xml:space="preserve">Das aufbauende Kurskonzept </w:t>
      </w:r>
      <w:r w:rsidR="004E52F9">
        <w:rPr>
          <w:rFonts w:asciiTheme="minorHAnsi" w:hAnsiTheme="minorHAnsi" w:cstheme="minorHAnsi"/>
          <w:sz w:val="22"/>
          <w:szCs w:val="22"/>
        </w:rPr>
        <w:t>mit Gruppentraini</w:t>
      </w:r>
      <w:r w:rsidR="00E66385">
        <w:rPr>
          <w:rFonts w:asciiTheme="minorHAnsi" w:hAnsiTheme="minorHAnsi" w:cstheme="minorHAnsi"/>
          <w:sz w:val="22"/>
          <w:szCs w:val="22"/>
        </w:rPr>
        <w:t xml:space="preserve">ng </w:t>
      </w:r>
      <w:r w:rsidR="00827252" w:rsidRPr="007E41D2">
        <w:rPr>
          <w:rFonts w:asciiTheme="minorHAnsi" w:hAnsiTheme="minorHAnsi" w:cstheme="minorHAnsi"/>
          <w:sz w:val="22"/>
          <w:szCs w:val="22"/>
        </w:rPr>
        <w:t>bietet hier</w:t>
      </w:r>
      <w:r w:rsidR="004E52F9">
        <w:rPr>
          <w:rFonts w:asciiTheme="minorHAnsi" w:hAnsiTheme="minorHAnsi" w:cstheme="minorHAnsi"/>
          <w:sz w:val="22"/>
          <w:szCs w:val="22"/>
        </w:rPr>
        <w:t>zu</w:t>
      </w:r>
      <w:r w:rsidR="00827252" w:rsidRPr="007E41D2">
        <w:rPr>
          <w:rFonts w:asciiTheme="minorHAnsi" w:hAnsiTheme="minorHAnsi" w:cstheme="minorHAnsi"/>
          <w:sz w:val="22"/>
          <w:szCs w:val="22"/>
        </w:rPr>
        <w:t xml:space="preserve"> die Grundlage</w:t>
      </w:r>
      <w:r w:rsidR="00E66385">
        <w:rPr>
          <w:rFonts w:asciiTheme="minorHAnsi" w:hAnsiTheme="minorHAnsi" w:cstheme="minorHAnsi"/>
          <w:sz w:val="22"/>
          <w:szCs w:val="22"/>
        </w:rPr>
        <w:t xml:space="preserve"> und</w:t>
      </w:r>
      <w:r w:rsidR="00827252" w:rsidRPr="007E41D2">
        <w:rPr>
          <w:rFonts w:asciiTheme="minorHAnsi" w:hAnsiTheme="minorHAnsi" w:cstheme="minorHAnsi"/>
          <w:sz w:val="22"/>
          <w:szCs w:val="22"/>
        </w:rPr>
        <w:t xml:space="preserve"> </w:t>
      </w:r>
      <w:r w:rsidR="007E41D2">
        <w:rPr>
          <w:rFonts w:asciiTheme="minorHAnsi" w:hAnsiTheme="minorHAnsi" w:cstheme="minorHAnsi"/>
          <w:sz w:val="22"/>
          <w:szCs w:val="22"/>
        </w:rPr>
        <w:t xml:space="preserve">eine </w:t>
      </w:r>
      <w:r w:rsidR="00827252" w:rsidRPr="007E41D2">
        <w:rPr>
          <w:rFonts w:asciiTheme="minorHAnsi" w:hAnsiTheme="minorHAnsi" w:cstheme="minorHAnsi"/>
          <w:sz w:val="22"/>
          <w:szCs w:val="22"/>
        </w:rPr>
        <w:t>wichtige soziale Komponente</w:t>
      </w:r>
      <w:r w:rsidR="007E41D2" w:rsidRPr="007E41D2">
        <w:rPr>
          <w:rFonts w:asciiTheme="minorHAnsi" w:hAnsiTheme="minorHAnsi" w:cstheme="minorHAnsi"/>
          <w:sz w:val="22"/>
          <w:szCs w:val="22"/>
        </w:rPr>
        <w:t>.</w:t>
      </w:r>
      <w:r w:rsidR="00827252" w:rsidRPr="007E41D2">
        <w:rPr>
          <w:rFonts w:asciiTheme="minorHAnsi" w:hAnsiTheme="minorHAnsi" w:cstheme="minorHAnsi"/>
          <w:sz w:val="22"/>
          <w:szCs w:val="22"/>
        </w:rPr>
        <w:t xml:space="preserve"> </w:t>
      </w:r>
    </w:p>
    <w:p w14:paraId="52909BD5" w14:textId="64DD2012" w:rsidR="00B15693" w:rsidRPr="00B156BE" w:rsidRDefault="00467AF8" w:rsidP="007E41D2">
      <w:pPr>
        <w:pStyle w:val="StandardWeb"/>
        <w:rPr>
          <w:rFonts w:asciiTheme="minorHAnsi" w:hAnsiTheme="minorHAnsi" w:cstheme="minorHAnsi"/>
          <w:sz w:val="22"/>
          <w:szCs w:val="22"/>
        </w:rPr>
      </w:pPr>
      <w:r w:rsidRPr="00B156BE">
        <w:rPr>
          <w:rFonts w:asciiTheme="minorHAnsi" w:hAnsiTheme="minorHAnsi" w:cstheme="minorHAnsi"/>
          <w:b/>
          <w:color w:val="000000" w:themeColor="text1"/>
          <w:sz w:val="22"/>
          <w:szCs w:val="22"/>
        </w:rPr>
        <w:t xml:space="preserve">Mit </w:t>
      </w:r>
      <w:r w:rsidR="00B15693" w:rsidRPr="00B156BE">
        <w:rPr>
          <w:rFonts w:asciiTheme="minorHAnsi" w:hAnsiTheme="minorHAnsi" w:cstheme="minorHAnsi"/>
          <w:b/>
          <w:color w:val="000000" w:themeColor="text1"/>
          <w:sz w:val="22"/>
          <w:szCs w:val="22"/>
        </w:rPr>
        <w:t>Genki Vital</w:t>
      </w:r>
      <w:r w:rsidRPr="00B156BE">
        <w:rPr>
          <w:rFonts w:asciiTheme="minorHAnsi" w:hAnsiTheme="minorHAnsi" w:cstheme="minorHAnsi"/>
          <w:b/>
          <w:color w:val="000000" w:themeColor="text1"/>
          <w:sz w:val="22"/>
          <w:szCs w:val="22"/>
        </w:rPr>
        <w:t xml:space="preserve"> in die Zukunft</w:t>
      </w:r>
      <w:r w:rsidR="00B15693" w:rsidRPr="00B156BE">
        <w:rPr>
          <w:rFonts w:asciiTheme="minorHAnsi" w:hAnsiTheme="minorHAnsi" w:cstheme="minorHAnsi"/>
          <w:b/>
          <w:bCs/>
          <w:sz w:val="22"/>
          <w:szCs w:val="22"/>
        </w:rPr>
        <w:br/>
      </w:r>
      <w:r w:rsidR="00B15693" w:rsidRPr="00B15693">
        <w:rPr>
          <w:rFonts w:asciiTheme="minorHAnsi" w:hAnsiTheme="minorHAnsi" w:cstheme="minorHAnsi"/>
          <w:sz w:val="22"/>
          <w:szCs w:val="22"/>
        </w:rPr>
        <w:t>Eine der wichtigsten Erkenntnisse</w:t>
      </w:r>
      <w:r w:rsidR="00B15693" w:rsidRPr="004E52F9">
        <w:rPr>
          <w:rFonts w:asciiTheme="minorHAnsi" w:hAnsiTheme="minorHAnsi" w:cstheme="minorHAnsi"/>
          <w:sz w:val="22"/>
          <w:szCs w:val="22"/>
        </w:rPr>
        <w:t xml:space="preserve"> wissenschaftlicher Forschung von Prof. </w:t>
      </w:r>
      <w:r w:rsidR="00B15693" w:rsidRPr="00B15693">
        <w:rPr>
          <w:rFonts w:asciiTheme="minorHAnsi" w:hAnsiTheme="minorHAnsi" w:cstheme="minorHAnsi"/>
          <w:sz w:val="22"/>
          <w:szCs w:val="22"/>
        </w:rPr>
        <w:t xml:space="preserve">Dr. </w:t>
      </w:r>
      <w:proofErr w:type="spellStart"/>
      <w:r w:rsidR="00B15693" w:rsidRPr="00B15693">
        <w:rPr>
          <w:rFonts w:asciiTheme="minorHAnsi" w:hAnsiTheme="minorHAnsi" w:cstheme="minorHAnsi"/>
          <w:sz w:val="22"/>
          <w:szCs w:val="22"/>
        </w:rPr>
        <w:t>Katano</w:t>
      </w:r>
      <w:proofErr w:type="spellEnd"/>
      <w:r w:rsidR="00B15693" w:rsidRPr="00B15693">
        <w:rPr>
          <w:rFonts w:asciiTheme="minorHAnsi" w:hAnsiTheme="minorHAnsi" w:cstheme="minorHAnsi"/>
          <w:sz w:val="22"/>
          <w:szCs w:val="22"/>
        </w:rPr>
        <w:t xml:space="preserve">, </w:t>
      </w:r>
      <w:r w:rsidR="00582F0C" w:rsidRPr="004E52F9">
        <w:rPr>
          <w:rFonts w:asciiTheme="minorHAnsi" w:hAnsiTheme="minorHAnsi" w:cstheme="minorHAnsi"/>
          <w:sz w:val="22"/>
          <w:szCs w:val="22"/>
        </w:rPr>
        <w:t xml:space="preserve">Firmengründer und </w:t>
      </w:r>
      <w:r w:rsidR="00B15693" w:rsidRPr="00B15693">
        <w:rPr>
          <w:rFonts w:asciiTheme="minorHAnsi" w:hAnsiTheme="minorHAnsi" w:cstheme="minorHAnsi"/>
          <w:sz w:val="22"/>
          <w:szCs w:val="22"/>
        </w:rPr>
        <w:t>Entwickler der Regen</w:t>
      </w:r>
      <w:r w:rsidR="00B15693" w:rsidRPr="004E52F9">
        <w:rPr>
          <w:rFonts w:asciiTheme="minorHAnsi" w:hAnsiTheme="minorHAnsi" w:cstheme="minorHAnsi"/>
          <w:sz w:val="22"/>
          <w:szCs w:val="22"/>
        </w:rPr>
        <w:t>e</w:t>
      </w:r>
      <w:r w:rsidR="00B15693" w:rsidRPr="00B15693">
        <w:rPr>
          <w:rFonts w:asciiTheme="minorHAnsi" w:hAnsiTheme="minorHAnsi" w:cstheme="minorHAnsi"/>
          <w:sz w:val="22"/>
          <w:szCs w:val="22"/>
        </w:rPr>
        <w:t xml:space="preserve">rationsfaser ist, dass nur die Kumulierung möglichst vieler Einzelmaßnahmen bestehend aus körperlicher, psychischer und sozialer Regeneration zur vollständigen Regeneration führen. </w:t>
      </w:r>
      <w:r w:rsidR="00582F0C" w:rsidRPr="00B15693">
        <w:rPr>
          <w:rFonts w:asciiTheme="minorHAnsi" w:hAnsiTheme="minorHAnsi" w:cstheme="minorHAnsi"/>
          <w:sz w:val="22"/>
          <w:szCs w:val="22"/>
        </w:rPr>
        <w:t>D</w:t>
      </w:r>
      <w:r w:rsidR="00B95D99" w:rsidRPr="004E52F9">
        <w:rPr>
          <w:rFonts w:asciiTheme="minorHAnsi" w:hAnsiTheme="minorHAnsi" w:cstheme="minorHAnsi"/>
          <w:sz w:val="22"/>
          <w:szCs w:val="22"/>
        </w:rPr>
        <w:t>er</w:t>
      </w:r>
      <w:r w:rsidR="00E66385">
        <w:rPr>
          <w:rFonts w:asciiTheme="minorHAnsi" w:hAnsiTheme="minorHAnsi" w:cstheme="minorHAnsi"/>
          <w:sz w:val="22"/>
          <w:szCs w:val="22"/>
        </w:rPr>
        <w:t xml:space="preserve"> von Genki Vital</w:t>
      </w:r>
      <w:bookmarkStart w:id="1" w:name="_Hlk108770513"/>
      <w:r w:rsidR="00B95D99" w:rsidRPr="004E52F9">
        <w:rPr>
          <w:rFonts w:asciiTheme="minorHAnsi" w:hAnsiTheme="minorHAnsi" w:cstheme="minorHAnsi"/>
          <w:sz w:val="22"/>
          <w:szCs w:val="22"/>
        </w:rPr>
        <w:t xml:space="preserve"> entwickelte</w:t>
      </w:r>
      <w:r w:rsidR="00582F0C" w:rsidRPr="00B15693">
        <w:rPr>
          <w:rFonts w:asciiTheme="minorHAnsi" w:hAnsiTheme="minorHAnsi" w:cstheme="minorHAnsi"/>
          <w:sz w:val="22"/>
          <w:szCs w:val="22"/>
        </w:rPr>
        <w:t xml:space="preserve"> Regenerationskurs </w:t>
      </w:r>
      <w:bookmarkEnd w:id="1"/>
      <w:r w:rsidR="00E66385">
        <w:rPr>
          <w:rFonts w:asciiTheme="minorHAnsi" w:hAnsiTheme="minorHAnsi" w:cstheme="minorHAnsi"/>
          <w:sz w:val="22"/>
          <w:szCs w:val="22"/>
        </w:rPr>
        <w:t>und die Ausbildung zum Regen</w:t>
      </w:r>
      <w:r w:rsidR="00B156BE">
        <w:rPr>
          <w:rFonts w:asciiTheme="minorHAnsi" w:hAnsiTheme="minorHAnsi" w:cstheme="minorHAnsi"/>
          <w:sz w:val="22"/>
          <w:szCs w:val="22"/>
        </w:rPr>
        <w:t>e</w:t>
      </w:r>
      <w:r w:rsidR="00E66385">
        <w:rPr>
          <w:rFonts w:asciiTheme="minorHAnsi" w:hAnsiTheme="minorHAnsi" w:cstheme="minorHAnsi"/>
          <w:sz w:val="22"/>
          <w:szCs w:val="22"/>
        </w:rPr>
        <w:t xml:space="preserve">rationstrainer </w:t>
      </w:r>
      <w:r w:rsidR="00582F0C" w:rsidRPr="00B15693">
        <w:rPr>
          <w:rFonts w:asciiTheme="minorHAnsi" w:hAnsiTheme="minorHAnsi" w:cstheme="minorHAnsi"/>
          <w:sz w:val="22"/>
          <w:szCs w:val="22"/>
        </w:rPr>
        <w:t xml:space="preserve">bietet den Studiobetreibern eine innovative Ergänzung zum bestehenden Kurskonzept. </w:t>
      </w:r>
      <w:r w:rsidR="00E66385">
        <w:rPr>
          <w:rFonts w:asciiTheme="minorHAnsi" w:hAnsiTheme="minorHAnsi" w:cstheme="minorHAnsi"/>
          <w:sz w:val="22"/>
          <w:szCs w:val="22"/>
        </w:rPr>
        <w:t xml:space="preserve">Bei den praktischen Übungen </w:t>
      </w:r>
      <w:r w:rsidR="000C2D05">
        <w:rPr>
          <w:rFonts w:asciiTheme="minorHAnsi" w:hAnsiTheme="minorHAnsi" w:cstheme="minorHAnsi"/>
          <w:sz w:val="22"/>
          <w:szCs w:val="22"/>
        </w:rPr>
        <w:t>wird d</w:t>
      </w:r>
      <w:r w:rsidR="00582F0C" w:rsidRPr="00B15693">
        <w:rPr>
          <w:rFonts w:asciiTheme="minorHAnsi" w:hAnsiTheme="minorHAnsi" w:cstheme="minorHAnsi"/>
          <w:sz w:val="22"/>
          <w:szCs w:val="22"/>
        </w:rPr>
        <w:t xml:space="preserve">ie Regenerationsfaser </w:t>
      </w:r>
      <w:r w:rsidR="000C2D05">
        <w:rPr>
          <w:rFonts w:asciiTheme="minorHAnsi" w:hAnsiTheme="minorHAnsi" w:cstheme="minorHAnsi"/>
          <w:sz w:val="22"/>
          <w:szCs w:val="22"/>
        </w:rPr>
        <w:t xml:space="preserve">eingesetzt und </w:t>
      </w:r>
      <w:r w:rsidR="00E66385">
        <w:rPr>
          <w:rFonts w:asciiTheme="minorHAnsi" w:hAnsiTheme="minorHAnsi" w:cstheme="minorHAnsi"/>
          <w:sz w:val="22"/>
          <w:szCs w:val="22"/>
        </w:rPr>
        <w:t xml:space="preserve">wirkt durch ihre gezielte Stimulierung des Parasympathikus </w:t>
      </w:r>
      <w:r w:rsidR="00582F0C" w:rsidRPr="00B15693">
        <w:rPr>
          <w:rFonts w:asciiTheme="minorHAnsi" w:hAnsiTheme="minorHAnsi" w:cstheme="minorHAnsi"/>
          <w:sz w:val="22"/>
          <w:szCs w:val="22"/>
        </w:rPr>
        <w:t>unterstützen</w:t>
      </w:r>
      <w:r w:rsidR="000C2D05">
        <w:rPr>
          <w:rFonts w:asciiTheme="minorHAnsi" w:hAnsiTheme="minorHAnsi" w:cstheme="minorHAnsi"/>
          <w:sz w:val="22"/>
          <w:szCs w:val="22"/>
        </w:rPr>
        <w:t>d.</w:t>
      </w:r>
      <w:r w:rsidR="00582F0C" w:rsidRPr="00B15693">
        <w:rPr>
          <w:rFonts w:asciiTheme="minorHAnsi" w:hAnsiTheme="minorHAnsi" w:cstheme="minorHAnsi"/>
          <w:sz w:val="22"/>
          <w:szCs w:val="22"/>
        </w:rPr>
        <w:br/>
      </w:r>
      <w:r w:rsidR="00582156" w:rsidRPr="004E52F9">
        <w:rPr>
          <w:rFonts w:asciiTheme="minorHAnsi" w:hAnsiTheme="minorHAnsi" w:cstheme="minorHAnsi"/>
          <w:sz w:val="22"/>
          <w:szCs w:val="22"/>
        </w:rPr>
        <w:lastRenderedPageBreak/>
        <w:br/>
      </w:r>
      <w:r w:rsidR="00582156" w:rsidRPr="00B15693">
        <w:rPr>
          <w:rFonts w:asciiTheme="minorHAnsi" w:hAnsiTheme="minorHAnsi" w:cstheme="minorHAnsi"/>
          <w:sz w:val="22"/>
          <w:szCs w:val="22"/>
        </w:rPr>
        <w:t>Ein besonderes Event wird der Tag der Regeneration, der 8. September 2022 in Warnemünde sein. Hier richte</w:t>
      </w:r>
      <w:r w:rsidR="00582156" w:rsidRPr="004E52F9">
        <w:rPr>
          <w:rFonts w:asciiTheme="minorHAnsi" w:hAnsiTheme="minorHAnsi" w:cstheme="minorHAnsi"/>
          <w:sz w:val="22"/>
          <w:szCs w:val="22"/>
        </w:rPr>
        <w:t>t Genki Vital</w:t>
      </w:r>
      <w:r w:rsidR="00582156" w:rsidRPr="00B15693">
        <w:rPr>
          <w:rFonts w:asciiTheme="minorHAnsi" w:hAnsiTheme="minorHAnsi" w:cstheme="minorHAnsi"/>
          <w:sz w:val="22"/>
          <w:szCs w:val="22"/>
        </w:rPr>
        <w:t xml:space="preserve"> mit Unterstützung der Landesregierung Mecklenburg-Vorpommern ein </w:t>
      </w:r>
      <w:r w:rsidR="00582156" w:rsidRPr="004E52F9">
        <w:rPr>
          <w:rFonts w:asciiTheme="minorHAnsi" w:hAnsiTheme="minorHAnsi" w:cstheme="minorHAnsi"/>
          <w:sz w:val="22"/>
          <w:szCs w:val="22"/>
        </w:rPr>
        <w:t>Hybrid-</w:t>
      </w:r>
      <w:r w:rsidR="00582156" w:rsidRPr="00B15693">
        <w:rPr>
          <w:rFonts w:asciiTheme="minorHAnsi" w:hAnsiTheme="minorHAnsi" w:cstheme="minorHAnsi"/>
          <w:sz w:val="22"/>
          <w:szCs w:val="22"/>
        </w:rPr>
        <w:t>Symposium bestehend aus Wissenschaftlern aus Japan und Deutschland zu dem Thema Regeneration aus.</w:t>
      </w:r>
      <w:r w:rsidR="00582156" w:rsidRPr="00B15693">
        <w:rPr>
          <w:rFonts w:asciiTheme="minorHAnsi" w:hAnsiTheme="minorHAnsi" w:cstheme="minorHAnsi"/>
          <w:sz w:val="22"/>
          <w:szCs w:val="22"/>
        </w:rPr>
        <w:br/>
      </w:r>
      <w:r w:rsidR="00C26B99" w:rsidRPr="00B156BE">
        <w:rPr>
          <w:rFonts w:asciiTheme="minorHAnsi" w:hAnsiTheme="minorHAnsi" w:cstheme="minorHAnsi"/>
          <w:sz w:val="22"/>
          <w:szCs w:val="22"/>
        </w:rPr>
        <w:t xml:space="preserve">Richtige </w:t>
      </w:r>
      <w:r w:rsidR="00B15693" w:rsidRPr="00B156BE">
        <w:rPr>
          <w:rFonts w:asciiTheme="minorHAnsi" w:hAnsiTheme="minorHAnsi" w:cstheme="minorHAnsi"/>
          <w:sz w:val="22"/>
          <w:szCs w:val="22"/>
        </w:rPr>
        <w:t xml:space="preserve">Regeneration </w:t>
      </w:r>
      <w:r w:rsidR="00C26B99" w:rsidRPr="00B156BE">
        <w:rPr>
          <w:rFonts w:asciiTheme="minorHAnsi" w:hAnsiTheme="minorHAnsi" w:cstheme="minorHAnsi"/>
          <w:sz w:val="22"/>
          <w:szCs w:val="22"/>
        </w:rPr>
        <w:t>ist die Grundlage für eine gesunde</w:t>
      </w:r>
      <w:r w:rsidR="00B15693" w:rsidRPr="00B156BE">
        <w:rPr>
          <w:rFonts w:asciiTheme="minorHAnsi" w:hAnsiTheme="minorHAnsi" w:cstheme="minorHAnsi"/>
          <w:sz w:val="22"/>
          <w:szCs w:val="22"/>
        </w:rPr>
        <w:t xml:space="preserve"> Zukunft.</w:t>
      </w:r>
      <w:r w:rsidR="00C26B99" w:rsidRPr="00B156BE">
        <w:rPr>
          <w:rFonts w:asciiTheme="minorHAnsi" w:hAnsiTheme="minorHAnsi" w:cstheme="minorHAnsi"/>
          <w:sz w:val="22"/>
          <w:szCs w:val="22"/>
        </w:rPr>
        <w:t xml:space="preserve"> „Gesundes Alter(n)“ fängt heute an.</w:t>
      </w:r>
    </w:p>
    <w:p w14:paraId="7C9F3C3F" w14:textId="2DFA05EF" w:rsidR="00DF51ED" w:rsidRPr="00B156BE" w:rsidRDefault="00DF51ED" w:rsidP="00467AF8">
      <w:pPr>
        <w:jc w:val="both"/>
        <w:rPr>
          <w:rFonts w:cstheme="minorHAnsi"/>
          <w:b/>
          <w:color w:val="000000" w:themeColor="text1"/>
        </w:rPr>
      </w:pPr>
      <w:r w:rsidRPr="00B156BE">
        <w:rPr>
          <w:rFonts w:cstheme="minorHAnsi"/>
          <w:b/>
          <w:bCs/>
          <w:iCs/>
          <w:color w:val="000000" w:themeColor="text1"/>
        </w:rPr>
        <w:t>Kontakt:</w:t>
      </w:r>
    </w:p>
    <w:p w14:paraId="76020118" w14:textId="79263229" w:rsidR="00092160" w:rsidRPr="00B156BE" w:rsidRDefault="00582156" w:rsidP="00092160">
      <w:pPr>
        <w:spacing w:after="0"/>
        <w:jc w:val="both"/>
        <w:rPr>
          <w:rFonts w:cstheme="minorHAnsi"/>
          <w:b/>
          <w:bCs/>
          <w:iCs/>
          <w:color w:val="000000" w:themeColor="text1"/>
        </w:rPr>
      </w:pPr>
      <w:r w:rsidRPr="00B156BE">
        <w:rPr>
          <w:rFonts w:cstheme="minorHAnsi"/>
          <w:b/>
          <w:bCs/>
          <w:iCs/>
          <w:color w:val="000000" w:themeColor="text1"/>
        </w:rPr>
        <w:t xml:space="preserve">Katalin </w:t>
      </w:r>
      <w:r w:rsidR="003D1CBD" w:rsidRPr="00B156BE">
        <w:rPr>
          <w:rFonts w:cstheme="minorHAnsi"/>
          <w:b/>
          <w:bCs/>
          <w:iCs/>
          <w:color w:val="000000" w:themeColor="text1"/>
        </w:rPr>
        <w:t>Szigeti</w:t>
      </w:r>
    </w:p>
    <w:p w14:paraId="614457B1" w14:textId="1E469011" w:rsidR="00467AF8" w:rsidRPr="00B156BE" w:rsidRDefault="003D1CBD" w:rsidP="00092160">
      <w:pPr>
        <w:spacing w:after="0"/>
        <w:jc w:val="both"/>
        <w:rPr>
          <w:rFonts w:cstheme="minorHAnsi"/>
          <w:color w:val="000000" w:themeColor="text1"/>
        </w:rPr>
      </w:pPr>
      <w:r w:rsidRPr="00B156BE">
        <w:rPr>
          <w:rFonts w:cstheme="minorHAnsi"/>
          <w:color w:val="000000" w:themeColor="text1"/>
        </w:rPr>
        <w:t>Marketing &amp; Sales</w:t>
      </w:r>
    </w:p>
    <w:p w14:paraId="036043F5" w14:textId="3EF15260" w:rsidR="00467AF8" w:rsidRPr="003D1CBD" w:rsidRDefault="003D1CBD" w:rsidP="00467AF8">
      <w:pPr>
        <w:spacing w:after="0"/>
        <w:jc w:val="both"/>
        <w:rPr>
          <w:rFonts w:cstheme="minorHAnsi"/>
          <w:color w:val="000000" w:themeColor="text1"/>
          <w:lang w:val="fr-FR"/>
        </w:rPr>
      </w:pPr>
      <w:proofErr w:type="spellStart"/>
      <w:r w:rsidRPr="003D1CBD">
        <w:rPr>
          <w:rFonts w:cstheme="minorHAnsi"/>
          <w:color w:val="000000" w:themeColor="text1"/>
          <w:lang w:val="fr-FR"/>
        </w:rPr>
        <w:t>Das</w:t>
      </w:r>
      <w:proofErr w:type="spellEnd"/>
      <w:r w:rsidRPr="003D1CBD">
        <w:rPr>
          <w:rFonts w:cstheme="minorHAnsi"/>
          <w:color w:val="000000" w:themeColor="text1"/>
          <w:lang w:val="fr-FR"/>
        </w:rPr>
        <w:t xml:space="preserve"> Quartier Q6/Q7 </w:t>
      </w:r>
      <w:r>
        <w:rPr>
          <w:rFonts w:cstheme="minorHAnsi"/>
          <w:color w:val="000000" w:themeColor="text1"/>
          <w:lang w:val="fr-FR"/>
        </w:rPr>
        <w:t>–</w:t>
      </w:r>
      <w:r w:rsidRPr="003D1CBD">
        <w:rPr>
          <w:rFonts w:cstheme="minorHAnsi"/>
          <w:color w:val="000000" w:themeColor="text1"/>
          <w:lang w:val="fr-FR"/>
        </w:rPr>
        <w:t xml:space="preserve"> Q</w:t>
      </w:r>
      <w:r>
        <w:rPr>
          <w:rFonts w:cstheme="minorHAnsi"/>
          <w:color w:val="000000" w:themeColor="text1"/>
          <w:lang w:val="fr-FR"/>
        </w:rPr>
        <w:t>6,9</w:t>
      </w:r>
    </w:p>
    <w:p w14:paraId="1F1BD0C5" w14:textId="7971D31E" w:rsidR="00467AF8" w:rsidRPr="00467AF8" w:rsidRDefault="003D1CBD" w:rsidP="00467AF8">
      <w:pPr>
        <w:spacing w:after="0"/>
        <w:jc w:val="both"/>
        <w:rPr>
          <w:rFonts w:cstheme="minorHAnsi"/>
          <w:color w:val="000000" w:themeColor="text1"/>
        </w:rPr>
      </w:pPr>
      <w:r>
        <w:rPr>
          <w:rFonts w:cstheme="minorHAnsi"/>
          <w:color w:val="000000" w:themeColor="text1"/>
        </w:rPr>
        <w:t>68161 Mannheim</w:t>
      </w:r>
      <w:r w:rsidR="00467AF8" w:rsidRPr="00467AF8">
        <w:rPr>
          <w:rFonts w:cstheme="minorHAnsi"/>
          <w:color w:val="000000" w:themeColor="text1"/>
        </w:rPr>
        <w:t>, Deutschland</w:t>
      </w:r>
      <w:r w:rsidR="00467AF8" w:rsidRPr="00467AF8">
        <w:rPr>
          <w:rFonts w:cstheme="minorHAnsi"/>
          <w:color w:val="000000" w:themeColor="text1"/>
        </w:rPr>
        <w:tab/>
        <w:t xml:space="preserve"> </w:t>
      </w:r>
    </w:p>
    <w:p w14:paraId="5BD8FD3A" w14:textId="6303204A" w:rsidR="00C77441" w:rsidRPr="00C77441" w:rsidRDefault="00C77441" w:rsidP="00C77441">
      <w:pPr>
        <w:spacing w:after="0"/>
        <w:jc w:val="both"/>
        <w:rPr>
          <w:rFonts w:cstheme="minorHAnsi"/>
          <w:color w:val="000000" w:themeColor="text1"/>
        </w:rPr>
      </w:pPr>
      <w:r w:rsidRPr="00C77441">
        <w:rPr>
          <w:rFonts w:cstheme="minorHAnsi"/>
          <w:color w:val="000000" w:themeColor="text1"/>
        </w:rPr>
        <w:t>Mobil</w:t>
      </w:r>
      <w:r>
        <w:rPr>
          <w:rFonts w:cstheme="minorHAnsi"/>
          <w:color w:val="000000" w:themeColor="text1"/>
        </w:rPr>
        <w:t xml:space="preserve">: </w:t>
      </w:r>
      <w:r w:rsidRPr="00C77441">
        <w:rPr>
          <w:rFonts w:cstheme="minorHAnsi"/>
          <w:color w:val="000000" w:themeColor="text1"/>
        </w:rPr>
        <w:t>+49 1</w:t>
      </w:r>
      <w:r w:rsidR="003D1CBD">
        <w:rPr>
          <w:rFonts w:cstheme="minorHAnsi"/>
          <w:color w:val="000000" w:themeColor="text1"/>
        </w:rPr>
        <w:t>77 4483624</w:t>
      </w:r>
    </w:p>
    <w:p w14:paraId="2E778A9D" w14:textId="77A333AE" w:rsidR="00C77441" w:rsidRPr="002B2B7F" w:rsidRDefault="00C77441" w:rsidP="00C77441">
      <w:pPr>
        <w:spacing w:after="0"/>
        <w:jc w:val="both"/>
        <w:rPr>
          <w:rFonts w:cstheme="minorHAnsi"/>
          <w:color w:val="000000" w:themeColor="text1"/>
        </w:rPr>
      </w:pPr>
      <w:r w:rsidRPr="002B2B7F">
        <w:rPr>
          <w:rFonts w:cstheme="minorHAnsi"/>
          <w:color w:val="000000" w:themeColor="text1"/>
        </w:rPr>
        <w:t xml:space="preserve">E-Mail: </w:t>
      </w:r>
      <w:r w:rsidR="003D1CBD">
        <w:t>katalin.szigeti@genki-vital.com</w:t>
      </w:r>
    </w:p>
    <w:p w14:paraId="0F903A1C" w14:textId="77777777" w:rsidR="00092160" w:rsidRPr="002B2B7F" w:rsidRDefault="00092160" w:rsidP="00092160">
      <w:pPr>
        <w:spacing w:after="0"/>
        <w:jc w:val="both"/>
        <w:rPr>
          <w:rFonts w:cstheme="minorHAnsi"/>
          <w:color w:val="000000" w:themeColor="text1"/>
        </w:rPr>
      </w:pPr>
    </w:p>
    <w:p w14:paraId="0AC41236" w14:textId="41B124F2" w:rsidR="00456D8C" w:rsidRPr="002B2B7F" w:rsidRDefault="00456D8C" w:rsidP="001F27B5">
      <w:pPr>
        <w:jc w:val="both"/>
        <w:rPr>
          <w:rFonts w:cstheme="minorHAnsi"/>
          <w:b/>
          <w:bCs/>
          <w:iCs/>
          <w:color w:val="000000" w:themeColor="text1"/>
          <w:sz w:val="20"/>
          <w:szCs w:val="20"/>
        </w:rPr>
      </w:pPr>
      <w:proofErr w:type="spellStart"/>
      <w:r w:rsidRPr="002B2B7F">
        <w:rPr>
          <w:rFonts w:cstheme="minorHAnsi"/>
          <w:b/>
          <w:bCs/>
          <w:iCs/>
          <w:color w:val="000000" w:themeColor="text1"/>
          <w:sz w:val="20"/>
          <w:szCs w:val="20"/>
        </w:rPr>
        <w:t>RehaVitalisPlus</w:t>
      </w:r>
      <w:proofErr w:type="spellEnd"/>
      <w:r w:rsidR="001F27B5" w:rsidRPr="002B2B7F">
        <w:rPr>
          <w:rFonts w:cstheme="minorHAnsi"/>
          <w:b/>
          <w:bCs/>
          <w:iCs/>
          <w:color w:val="000000" w:themeColor="text1"/>
          <w:sz w:val="20"/>
          <w:szCs w:val="20"/>
        </w:rPr>
        <w:t xml:space="preserve"> e.V.</w:t>
      </w:r>
    </w:p>
    <w:p w14:paraId="67643249" w14:textId="4B66FC47" w:rsidR="001F27B5" w:rsidRDefault="001F27B5" w:rsidP="00DF51ED">
      <w:pPr>
        <w:spacing w:after="0" w:line="240" w:lineRule="auto"/>
        <w:rPr>
          <w:rFonts w:cstheme="minorHAnsi"/>
          <w:color w:val="000000" w:themeColor="text1"/>
          <w:sz w:val="18"/>
        </w:rPr>
      </w:pPr>
      <w:r w:rsidRPr="001F27B5">
        <w:rPr>
          <w:rFonts w:cstheme="minorHAnsi"/>
          <w:color w:val="000000" w:themeColor="text1"/>
          <w:sz w:val="18"/>
        </w:rPr>
        <w:t xml:space="preserve">Der </w:t>
      </w:r>
      <w:proofErr w:type="spellStart"/>
      <w:r w:rsidRPr="001F27B5">
        <w:rPr>
          <w:rFonts w:cstheme="minorHAnsi"/>
          <w:color w:val="000000" w:themeColor="text1"/>
          <w:sz w:val="18"/>
        </w:rPr>
        <w:t>RehaVitalisPlus</w:t>
      </w:r>
      <w:proofErr w:type="spellEnd"/>
      <w:r w:rsidRPr="001F27B5">
        <w:rPr>
          <w:rFonts w:cstheme="minorHAnsi"/>
          <w:color w:val="000000" w:themeColor="text1"/>
          <w:sz w:val="18"/>
        </w:rPr>
        <w:t xml:space="preserve"> e.V. mit Ha</w:t>
      </w:r>
      <w:r w:rsidR="00B156BE">
        <w:rPr>
          <w:rFonts w:cstheme="minorHAnsi"/>
          <w:color w:val="000000" w:themeColor="text1"/>
          <w:sz w:val="18"/>
        </w:rPr>
        <w:t>uptsitz in Düsseldorf hat über 7</w:t>
      </w:r>
      <w:r w:rsidRPr="001F27B5">
        <w:rPr>
          <w:rFonts w:cstheme="minorHAnsi"/>
          <w:color w:val="000000" w:themeColor="text1"/>
          <w:sz w:val="18"/>
        </w:rPr>
        <w:t xml:space="preserve">50 </w:t>
      </w:r>
      <w:proofErr w:type="spellStart"/>
      <w:r w:rsidRPr="001F27B5">
        <w:rPr>
          <w:rFonts w:cstheme="minorHAnsi"/>
          <w:color w:val="000000" w:themeColor="text1"/>
          <w:sz w:val="18"/>
        </w:rPr>
        <w:t>Trainingstätten</w:t>
      </w:r>
      <w:proofErr w:type="spellEnd"/>
      <w:r w:rsidRPr="001F27B5">
        <w:rPr>
          <w:rFonts w:cstheme="minorHAnsi"/>
          <w:color w:val="000000" w:themeColor="text1"/>
          <w:sz w:val="18"/>
        </w:rPr>
        <w:t xml:space="preserve"> in Deutschland. Der Verein stellt wichtige Informationen &amp; Angebote rund um den Gesundheits</w:t>
      </w:r>
      <w:r w:rsidR="00B156BE">
        <w:rPr>
          <w:rFonts w:cstheme="minorHAnsi"/>
          <w:color w:val="000000" w:themeColor="text1"/>
          <w:sz w:val="18"/>
        </w:rPr>
        <w:t>s</w:t>
      </w:r>
      <w:r w:rsidRPr="001F27B5">
        <w:rPr>
          <w:rFonts w:cstheme="minorHAnsi"/>
          <w:color w:val="000000" w:themeColor="text1"/>
          <w:sz w:val="18"/>
        </w:rPr>
        <w:t xml:space="preserve">port und Rehasport für Rehasport-Teilnehmer, Rehasport-Anbieter und Ärzte zur Verfügung. Auf der bundesweiten Plattform des </w:t>
      </w:r>
      <w:proofErr w:type="spellStart"/>
      <w:r w:rsidRPr="001F27B5">
        <w:rPr>
          <w:rFonts w:cstheme="minorHAnsi"/>
          <w:color w:val="000000" w:themeColor="text1"/>
          <w:sz w:val="18"/>
        </w:rPr>
        <w:t>RehaVitalisPlus</w:t>
      </w:r>
      <w:proofErr w:type="spellEnd"/>
      <w:r w:rsidRPr="001F27B5">
        <w:rPr>
          <w:rFonts w:cstheme="minorHAnsi"/>
          <w:color w:val="000000" w:themeColor="text1"/>
          <w:sz w:val="18"/>
        </w:rPr>
        <w:t xml:space="preserve"> e.V. sind Standorte des Vereins in ganz Deutschland gelistet. In den Gesundheitszentren des Vereins gibt es für Rehasport- Teilnehmer unterschiedliche Gesundheitssport Angebote, welche teilweise von Krankenkassen bis zu 100</w:t>
      </w:r>
      <w:r w:rsidR="00B156BE">
        <w:rPr>
          <w:rFonts w:cstheme="minorHAnsi"/>
          <w:color w:val="000000" w:themeColor="text1"/>
          <w:sz w:val="18"/>
        </w:rPr>
        <w:t xml:space="preserve"> </w:t>
      </w:r>
      <w:r w:rsidRPr="001F27B5">
        <w:rPr>
          <w:rFonts w:cstheme="minorHAnsi"/>
          <w:color w:val="000000" w:themeColor="text1"/>
          <w:sz w:val="18"/>
        </w:rPr>
        <w:t>% erstattet werden.</w:t>
      </w:r>
      <w:r>
        <w:rPr>
          <w:rFonts w:cstheme="minorHAnsi"/>
          <w:color w:val="000000" w:themeColor="text1"/>
          <w:sz w:val="18"/>
        </w:rPr>
        <w:t xml:space="preserve"> ( </w:t>
      </w:r>
      <w:hyperlink r:id="rId8" w:history="1">
        <w:r w:rsidRPr="0004190E">
          <w:rPr>
            <w:rStyle w:val="Hyperlink"/>
            <w:rFonts w:cstheme="minorHAnsi"/>
            <w:sz w:val="18"/>
          </w:rPr>
          <w:t>www.rehavitalisplus.de</w:t>
        </w:r>
      </w:hyperlink>
      <w:r>
        <w:rPr>
          <w:rFonts w:cstheme="minorHAnsi"/>
          <w:color w:val="000000" w:themeColor="text1"/>
          <w:sz w:val="18"/>
        </w:rPr>
        <w:t xml:space="preserve"> )</w:t>
      </w:r>
    </w:p>
    <w:p w14:paraId="01A0C910" w14:textId="77777777" w:rsidR="00DF51ED" w:rsidRPr="00DF51ED" w:rsidRDefault="00DF51ED" w:rsidP="00DF51ED">
      <w:pPr>
        <w:spacing w:after="0" w:line="240" w:lineRule="auto"/>
        <w:rPr>
          <w:rFonts w:cstheme="minorHAnsi"/>
          <w:color w:val="000000" w:themeColor="text1"/>
          <w:sz w:val="18"/>
        </w:rPr>
      </w:pPr>
    </w:p>
    <w:p w14:paraId="71F369AA" w14:textId="7997C232" w:rsidR="00456D8C" w:rsidRPr="00DF51ED" w:rsidRDefault="001D0085" w:rsidP="001F27B5">
      <w:pPr>
        <w:jc w:val="both"/>
        <w:rPr>
          <w:rFonts w:cstheme="minorHAnsi"/>
          <w:b/>
          <w:bCs/>
          <w:iCs/>
          <w:color w:val="000000" w:themeColor="text1"/>
          <w:sz w:val="20"/>
          <w:szCs w:val="20"/>
        </w:rPr>
      </w:pPr>
      <w:proofErr w:type="spellStart"/>
      <w:r w:rsidRPr="00DF51ED">
        <w:rPr>
          <w:rFonts w:cstheme="minorHAnsi"/>
          <w:b/>
          <w:bCs/>
          <w:iCs/>
          <w:color w:val="000000" w:themeColor="text1"/>
          <w:sz w:val="20"/>
          <w:szCs w:val="20"/>
        </w:rPr>
        <w:t>RehaBox</w:t>
      </w:r>
      <w:proofErr w:type="spellEnd"/>
    </w:p>
    <w:p w14:paraId="332F6FB2" w14:textId="0CDE73D9" w:rsidR="00456D8C" w:rsidRPr="00293772" w:rsidRDefault="001F27B5" w:rsidP="00456D8C">
      <w:pPr>
        <w:jc w:val="both"/>
        <w:rPr>
          <w:rFonts w:cstheme="minorHAnsi"/>
          <w:iCs/>
          <w:color w:val="000000" w:themeColor="text1"/>
          <w:sz w:val="18"/>
          <w:szCs w:val="18"/>
        </w:rPr>
      </w:pPr>
      <w:r>
        <w:rPr>
          <w:rFonts w:cstheme="minorHAnsi"/>
          <w:iCs/>
          <w:color w:val="000000" w:themeColor="text1"/>
          <w:sz w:val="18"/>
          <w:szCs w:val="18"/>
        </w:rPr>
        <w:t xml:space="preserve">Die </w:t>
      </w:r>
      <w:proofErr w:type="spellStart"/>
      <w:r>
        <w:rPr>
          <w:rFonts w:cstheme="minorHAnsi"/>
          <w:iCs/>
          <w:color w:val="000000" w:themeColor="text1"/>
          <w:sz w:val="18"/>
          <w:szCs w:val="18"/>
        </w:rPr>
        <w:t>RehaBox</w:t>
      </w:r>
      <w:proofErr w:type="spellEnd"/>
      <w:r>
        <w:rPr>
          <w:rFonts w:cstheme="minorHAnsi"/>
          <w:iCs/>
          <w:color w:val="000000" w:themeColor="text1"/>
          <w:sz w:val="18"/>
          <w:szCs w:val="18"/>
        </w:rPr>
        <w:t xml:space="preserve"> ist ein neuartiges Lizenzkonzept im Reha-, Präventions- und Gesundheitssport. </w:t>
      </w:r>
      <w:r w:rsidR="00DF51ED">
        <w:rPr>
          <w:rFonts w:cstheme="minorHAnsi"/>
          <w:iCs/>
          <w:color w:val="000000" w:themeColor="text1"/>
          <w:sz w:val="18"/>
          <w:szCs w:val="18"/>
        </w:rPr>
        <w:t xml:space="preserve">Als </w:t>
      </w:r>
      <w:proofErr w:type="spellStart"/>
      <w:r w:rsidR="00DF51ED">
        <w:rPr>
          <w:rFonts w:cstheme="minorHAnsi"/>
          <w:iCs/>
          <w:color w:val="000000" w:themeColor="text1"/>
          <w:sz w:val="18"/>
          <w:szCs w:val="18"/>
        </w:rPr>
        <w:t>Boutiquestudio</w:t>
      </w:r>
      <w:proofErr w:type="spellEnd"/>
      <w:r w:rsidR="00DF51ED">
        <w:rPr>
          <w:rFonts w:cstheme="minorHAnsi"/>
          <w:iCs/>
          <w:color w:val="000000" w:themeColor="text1"/>
          <w:sz w:val="18"/>
          <w:szCs w:val="18"/>
        </w:rPr>
        <w:t xml:space="preserve"> verschmelzen hier Lifestyle, Natur und zeitgemäßes Gesundheitstraining miteinander. ( </w:t>
      </w:r>
      <w:hyperlink r:id="rId9" w:history="1">
        <w:r w:rsidR="00DF51ED" w:rsidRPr="0004190E">
          <w:rPr>
            <w:rStyle w:val="Hyperlink"/>
            <w:rFonts w:cstheme="minorHAnsi"/>
            <w:iCs/>
            <w:sz w:val="18"/>
            <w:szCs w:val="18"/>
          </w:rPr>
          <w:t>www.reha-box.de</w:t>
        </w:r>
      </w:hyperlink>
      <w:r w:rsidR="00DF51ED">
        <w:rPr>
          <w:rFonts w:cstheme="minorHAnsi"/>
          <w:iCs/>
          <w:color w:val="000000" w:themeColor="text1"/>
          <w:sz w:val="18"/>
          <w:szCs w:val="18"/>
        </w:rPr>
        <w:t xml:space="preserve"> )</w:t>
      </w:r>
    </w:p>
    <w:p w14:paraId="6E76CC86" w14:textId="2E33EAD6" w:rsidR="00DF51ED" w:rsidRPr="00DF51ED" w:rsidRDefault="00DF51ED" w:rsidP="00DF51ED">
      <w:pPr>
        <w:jc w:val="both"/>
        <w:rPr>
          <w:rFonts w:cstheme="minorHAnsi"/>
          <w:b/>
          <w:bCs/>
          <w:iCs/>
          <w:color w:val="000000" w:themeColor="text1"/>
          <w:sz w:val="20"/>
          <w:szCs w:val="20"/>
        </w:rPr>
      </w:pPr>
      <w:r w:rsidRPr="00DF51ED">
        <w:rPr>
          <w:rFonts w:cstheme="minorHAnsi"/>
          <w:b/>
          <w:bCs/>
          <w:iCs/>
          <w:color w:val="000000" w:themeColor="text1"/>
          <w:sz w:val="20"/>
          <w:szCs w:val="20"/>
        </w:rPr>
        <w:t>Kontakt:</w:t>
      </w:r>
    </w:p>
    <w:tbl>
      <w:tblPr>
        <w:tblW w:w="9645" w:type="dxa"/>
        <w:tblCellSpacing w:w="15" w:type="dxa"/>
        <w:tblCellMar>
          <w:left w:w="0" w:type="dxa"/>
          <w:right w:w="0" w:type="dxa"/>
        </w:tblCellMar>
        <w:tblLook w:val="04A0" w:firstRow="1" w:lastRow="0" w:firstColumn="1" w:lastColumn="0" w:noHBand="0" w:noVBand="1"/>
      </w:tblPr>
      <w:tblGrid>
        <w:gridCol w:w="4136"/>
        <w:gridCol w:w="5509"/>
      </w:tblGrid>
      <w:tr w:rsidR="00DF51ED" w14:paraId="4D5B12EE" w14:textId="77777777" w:rsidTr="00DF51ED">
        <w:trPr>
          <w:tblCellSpacing w:w="15" w:type="dxa"/>
        </w:trPr>
        <w:tc>
          <w:tcPr>
            <w:tcW w:w="4065" w:type="dxa"/>
            <w:vMerge w:val="restart"/>
            <w:tcBorders>
              <w:top w:val="nil"/>
              <w:left w:val="nil"/>
              <w:bottom w:val="nil"/>
              <w:right w:val="single" w:sz="8" w:space="0" w:color="A9A9A9"/>
            </w:tcBorders>
            <w:tcMar>
              <w:top w:w="0" w:type="dxa"/>
              <w:left w:w="0" w:type="dxa"/>
              <w:bottom w:w="0" w:type="dxa"/>
              <w:right w:w="120" w:type="dxa"/>
            </w:tcMar>
          </w:tcPr>
          <w:p w14:paraId="679D93AB" w14:textId="5D50E2C6" w:rsidR="00DF51ED" w:rsidRDefault="00DF51ED">
            <w:pPr>
              <w:rPr>
                <w:rFonts w:ascii="Calibri" w:eastAsiaTheme="minorEastAsia" w:hAnsi="Calibri"/>
                <w:noProof/>
                <w:lang w:eastAsia="de-DE"/>
              </w:rPr>
            </w:pPr>
            <w:r>
              <w:rPr>
                <w:rFonts w:eastAsiaTheme="minorEastAsia"/>
                <w:noProof/>
                <w:lang w:eastAsia="de-DE"/>
              </w:rPr>
              <w:drawing>
                <wp:inline distT="0" distB="0" distL="0" distR="0" wp14:anchorId="3BB94007" wp14:editId="2D84DE4C">
                  <wp:extent cx="2447925" cy="514350"/>
                  <wp:effectExtent l="0" t="0" r="952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47925" cy="514350"/>
                          </a:xfrm>
                          <a:prstGeom prst="rect">
                            <a:avLst/>
                          </a:prstGeom>
                          <a:noFill/>
                          <a:ln>
                            <a:noFill/>
                          </a:ln>
                        </pic:spPr>
                      </pic:pic>
                    </a:graphicData>
                  </a:graphic>
                </wp:inline>
              </w:drawing>
            </w:r>
          </w:p>
          <w:p w14:paraId="2336F98A" w14:textId="77777777" w:rsidR="00DF51ED" w:rsidRDefault="00DF51ED">
            <w:pPr>
              <w:rPr>
                <w:rFonts w:eastAsiaTheme="minorEastAsia"/>
                <w:noProof/>
                <w:lang w:eastAsia="de-DE"/>
              </w:rPr>
            </w:pPr>
          </w:p>
          <w:p w14:paraId="0F0FE4A0" w14:textId="77777777" w:rsidR="00DF51ED" w:rsidRDefault="00DF51ED">
            <w:pPr>
              <w:rPr>
                <w:rFonts w:eastAsiaTheme="minorEastAsia"/>
                <w:noProof/>
                <w:lang w:eastAsia="de-DE"/>
              </w:rPr>
            </w:pPr>
          </w:p>
          <w:p w14:paraId="6FC27828" w14:textId="45F0E84F" w:rsidR="00DF51ED" w:rsidRDefault="00DF51ED">
            <w:pPr>
              <w:rPr>
                <w:rFonts w:eastAsiaTheme="minorEastAsia"/>
                <w:noProof/>
                <w:lang w:eastAsia="de-DE"/>
              </w:rPr>
            </w:pPr>
            <w:r>
              <w:rPr>
                <w:rFonts w:eastAsiaTheme="minorEastAsia"/>
                <w:noProof/>
                <w:lang w:eastAsia="de-DE"/>
              </w:rPr>
              <w:t xml:space="preserve">           </w:t>
            </w:r>
            <w:r>
              <w:rPr>
                <w:rFonts w:eastAsiaTheme="minorEastAsia"/>
                <w:noProof/>
                <w:lang w:eastAsia="de-DE"/>
              </w:rPr>
              <w:drawing>
                <wp:inline distT="0" distB="0" distL="0" distR="0" wp14:anchorId="4CDA23D5" wp14:editId="3A6814C0">
                  <wp:extent cx="1724025" cy="838200"/>
                  <wp:effectExtent l="0" t="0" r="952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24025" cy="838200"/>
                          </a:xfrm>
                          <a:prstGeom prst="rect">
                            <a:avLst/>
                          </a:prstGeom>
                          <a:noFill/>
                          <a:ln>
                            <a:noFill/>
                          </a:ln>
                        </pic:spPr>
                      </pic:pic>
                    </a:graphicData>
                  </a:graphic>
                </wp:inline>
              </w:drawing>
            </w:r>
          </w:p>
        </w:tc>
        <w:tc>
          <w:tcPr>
            <w:tcW w:w="5430" w:type="dxa"/>
            <w:tcMar>
              <w:top w:w="0" w:type="dxa"/>
              <w:left w:w="75" w:type="dxa"/>
              <w:bottom w:w="0" w:type="dxa"/>
              <w:right w:w="0" w:type="dxa"/>
            </w:tcMar>
          </w:tcPr>
          <w:p w14:paraId="1C78E291" w14:textId="77777777" w:rsidR="00DF51ED" w:rsidRPr="00DF51ED" w:rsidRDefault="00DF51ED" w:rsidP="00DF51ED">
            <w:pPr>
              <w:spacing w:line="252" w:lineRule="auto"/>
              <w:rPr>
                <w:rFonts w:ascii="Arial" w:hAnsi="Arial" w:cs="Arial"/>
                <w:b/>
                <w:bCs/>
                <w:sz w:val="18"/>
                <w:szCs w:val="18"/>
                <w:lang w:eastAsia="de-DE"/>
              </w:rPr>
            </w:pPr>
            <w:r w:rsidRPr="00DF51ED">
              <w:rPr>
                <w:rFonts w:ascii="Arial" w:hAnsi="Arial" w:cs="Arial"/>
                <w:b/>
                <w:bCs/>
                <w:sz w:val="18"/>
                <w:szCs w:val="18"/>
                <w:lang w:eastAsia="de-DE"/>
              </w:rPr>
              <w:t>Niklas Arnold</w:t>
            </w:r>
          </w:p>
          <w:p w14:paraId="64989A0F" w14:textId="77777777" w:rsidR="00DF51ED" w:rsidRPr="00DF51ED" w:rsidRDefault="00DF51ED" w:rsidP="00DF51ED">
            <w:pPr>
              <w:spacing w:line="252" w:lineRule="auto"/>
              <w:rPr>
                <w:rFonts w:ascii="Arial" w:hAnsi="Arial" w:cs="Arial"/>
                <w:sz w:val="16"/>
                <w:szCs w:val="16"/>
                <w:lang w:eastAsia="de-DE"/>
              </w:rPr>
            </w:pPr>
            <w:proofErr w:type="spellStart"/>
            <w:r w:rsidRPr="00DF51ED">
              <w:rPr>
                <w:rFonts w:ascii="Arial" w:hAnsi="Arial" w:cs="Arial"/>
                <w:sz w:val="16"/>
                <w:szCs w:val="16"/>
                <w:lang w:eastAsia="de-DE"/>
              </w:rPr>
              <w:t>RehaBox</w:t>
            </w:r>
            <w:proofErr w:type="spellEnd"/>
            <w:r w:rsidRPr="00DF51ED">
              <w:rPr>
                <w:rFonts w:ascii="Arial" w:hAnsi="Arial" w:cs="Arial"/>
                <w:sz w:val="16"/>
                <w:szCs w:val="16"/>
                <w:lang w:eastAsia="de-DE"/>
              </w:rPr>
              <w:t xml:space="preserve"> │ Projektmanagement</w:t>
            </w:r>
          </w:p>
        </w:tc>
      </w:tr>
      <w:tr w:rsidR="00DF51ED" w14:paraId="3B17A0D1" w14:textId="77777777" w:rsidTr="00DF51ED">
        <w:trPr>
          <w:tblCellSpacing w:w="15" w:type="dxa"/>
        </w:trPr>
        <w:tc>
          <w:tcPr>
            <w:tcW w:w="0" w:type="auto"/>
            <w:vMerge/>
            <w:tcBorders>
              <w:top w:val="nil"/>
              <w:left w:val="nil"/>
              <w:bottom w:val="nil"/>
              <w:right w:val="single" w:sz="8" w:space="0" w:color="A9A9A9"/>
            </w:tcBorders>
            <w:vAlign w:val="center"/>
            <w:hideMark/>
          </w:tcPr>
          <w:p w14:paraId="39F21A5D" w14:textId="77777777" w:rsidR="00DF51ED" w:rsidRDefault="00DF51ED">
            <w:pPr>
              <w:rPr>
                <w:rFonts w:eastAsiaTheme="minorEastAsia"/>
                <w:noProof/>
                <w:lang w:eastAsia="de-DE"/>
              </w:rPr>
            </w:pPr>
          </w:p>
        </w:tc>
        <w:tc>
          <w:tcPr>
            <w:tcW w:w="5430" w:type="dxa"/>
            <w:tcMar>
              <w:top w:w="150" w:type="dxa"/>
              <w:left w:w="90" w:type="dxa"/>
              <w:bottom w:w="0" w:type="dxa"/>
              <w:right w:w="0" w:type="dxa"/>
            </w:tcMar>
            <w:hideMark/>
          </w:tcPr>
          <w:p w14:paraId="17EA3CD3" w14:textId="77777777" w:rsidR="00DF51ED" w:rsidRPr="00DF51ED" w:rsidRDefault="00DF51ED" w:rsidP="00DF51ED">
            <w:pPr>
              <w:spacing w:line="252" w:lineRule="auto"/>
              <w:rPr>
                <w:rFonts w:ascii="Arial" w:hAnsi="Arial" w:cs="Arial"/>
                <w:sz w:val="16"/>
                <w:szCs w:val="16"/>
                <w:lang w:eastAsia="de-DE"/>
              </w:rPr>
            </w:pPr>
            <w:r w:rsidRPr="00DF51ED">
              <w:rPr>
                <w:rFonts w:ascii="Arial" w:hAnsi="Arial" w:cs="Arial"/>
                <w:sz w:val="16"/>
                <w:szCs w:val="16"/>
                <w:lang w:eastAsia="de-DE"/>
              </w:rPr>
              <w:t>●  Telefon: </w:t>
            </w:r>
            <w:hyperlink r:id="rId12" w:tgtFrame="_blank" w:history="1">
              <w:r w:rsidRPr="00DF51ED">
                <w:rPr>
                  <w:sz w:val="16"/>
                  <w:szCs w:val="16"/>
                </w:rPr>
                <w:t>0211 99 540 440</w:t>
              </w:r>
            </w:hyperlink>
          </w:p>
          <w:p w14:paraId="102C38BB" w14:textId="77777777" w:rsidR="00DF51ED" w:rsidRPr="00DF51ED" w:rsidRDefault="00DF51ED" w:rsidP="00DF51ED">
            <w:pPr>
              <w:spacing w:line="252" w:lineRule="auto"/>
              <w:rPr>
                <w:rFonts w:ascii="Arial" w:hAnsi="Arial" w:cs="Arial"/>
                <w:sz w:val="16"/>
                <w:szCs w:val="16"/>
                <w:lang w:eastAsia="de-DE"/>
              </w:rPr>
            </w:pPr>
            <w:r w:rsidRPr="00DF51ED">
              <w:rPr>
                <w:rFonts w:ascii="Arial" w:hAnsi="Arial" w:cs="Arial"/>
                <w:sz w:val="16"/>
                <w:szCs w:val="16"/>
                <w:lang w:eastAsia="de-DE"/>
              </w:rPr>
              <w:t>●  Fax: </w:t>
            </w:r>
            <w:hyperlink r:id="rId13" w:tgtFrame="_blank" w:history="1">
              <w:r w:rsidRPr="00DF51ED">
                <w:rPr>
                  <w:sz w:val="16"/>
                  <w:szCs w:val="16"/>
                </w:rPr>
                <w:t>0211 79 14 48</w:t>
              </w:r>
            </w:hyperlink>
          </w:p>
          <w:p w14:paraId="0B891BC1" w14:textId="77777777" w:rsidR="00DF51ED" w:rsidRPr="00DF51ED" w:rsidRDefault="00DF51ED" w:rsidP="00DF51ED">
            <w:pPr>
              <w:spacing w:line="252" w:lineRule="auto"/>
              <w:rPr>
                <w:rFonts w:ascii="Arial" w:hAnsi="Arial" w:cs="Arial"/>
                <w:sz w:val="16"/>
                <w:szCs w:val="16"/>
                <w:lang w:eastAsia="de-DE"/>
              </w:rPr>
            </w:pPr>
            <w:r w:rsidRPr="00DF51ED">
              <w:rPr>
                <w:rFonts w:ascii="Arial" w:hAnsi="Arial" w:cs="Arial"/>
                <w:sz w:val="16"/>
                <w:szCs w:val="16"/>
                <w:lang w:eastAsia="de-DE"/>
              </w:rPr>
              <w:t xml:space="preserve">●  Firma: </w:t>
            </w:r>
            <w:hyperlink r:id="rId14" w:tgtFrame="_blank" w:history="1">
              <w:r w:rsidRPr="00DF51ED">
                <w:rPr>
                  <w:sz w:val="16"/>
                  <w:szCs w:val="16"/>
                </w:rPr>
                <w:t xml:space="preserve">Vitalis </w:t>
              </w:r>
              <w:proofErr w:type="spellStart"/>
              <w:r w:rsidRPr="00DF51ED">
                <w:rPr>
                  <w:sz w:val="16"/>
                  <w:szCs w:val="16"/>
                </w:rPr>
                <w:t>Verwaltungs</w:t>
              </w:r>
              <w:proofErr w:type="spellEnd"/>
              <w:r w:rsidRPr="00DF51ED">
                <w:rPr>
                  <w:sz w:val="16"/>
                  <w:szCs w:val="16"/>
                </w:rPr>
                <w:t xml:space="preserve"> GmbH</w:t>
              </w:r>
            </w:hyperlink>
            <w:r w:rsidRPr="00DF51ED">
              <w:rPr>
                <w:rFonts w:ascii="Arial" w:hAnsi="Arial" w:cs="Arial"/>
                <w:sz w:val="16"/>
                <w:szCs w:val="16"/>
                <w:lang w:eastAsia="de-DE"/>
              </w:rPr>
              <w:t>,</w:t>
            </w:r>
          </w:p>
          <w:p w14:paraId="25FA68F9" w14:textId="77777777" w:rsidR="00DF51ED" w:rsidRPr="00DF51ED" w:rsidRDefault="00DF51ED" w:rsidP="00DF51ED">
            <w:pPr>
              <w:spacing w:line="252" w:lineRule="auto"/>
              <w:rPr>
                <w:rFonts w:ascii="Arial" w:hAnsi="Arial" w:cs="Arial"/>
                <w:sz w:val="16"/>
                <w:szCs w:val="16"/>
                <w:lang w:eastAsia="de-DE"/>
              </w:rPr>
            </w:pPr>
            <w:r w:rsidRPr="00DF51ED">
              <w:rPr>
                <w:rFonts w:ascii="Arial" w:hAnsi="Arial" w:cs="Arial"/>
                <w:sz w:val="16"/>
                <w:szCs w:val="16"/>
                <w:lang w:eastAsia="de-DE"/>
              </w:rPr>
              <w:t xml:space="preserve">●  Adresse: </w:t>
            </w:r>
            <w:hyperlink r:id="rId15" w:tgtFrame="_blank" w:history="1">
              <w:r w:rsidRPr="00DF51ED">
                <w:rPr>
                  <w:sz w:val="16"/>
                  <w:szCs w:val="16"/>
                </w:rPr>
                <w:t>Professor-Oehler-Straße 7, D-40589 Düsseldorf</w:t>
              </w:r>
            </w:hyperlink>
          </w:p>
          <w:p w14:paraId="1299D23B" w14:textId="77777777" w:rsidR="00DF51ED" w:rsidRPr="00DF51ED" w:rsidRDefault="00DF51ED" w:rsidP="00DF51ED">
            <w:pPr>
              <w:spacing w:line="252" w:lineRule="auto"/>
              <w:rPr>
                <w:rFonts w:ascii="Arial" w:hAnsi="Arial" w:cs="Arial"/>
                <w:sz w:val="16"/>
                <w:szCs w:val="16"/>
                <w:lang w:eastAsia="de-DE"/>
              </w:rPr>
            </w:pPr>
            <w:r w:rsidRPr="00DF51ED">
              <w:rPr>
                <w:rFonts w:ascii="Arial" w:hAnsi="Arial" w:cs="Arial"/>
                <w:sz w:val="16"/>
                <w:szCs w:val="16"/>
                <w:lang w:eastAsia="de-DE"/>
              </w:rPr>
              <w:t>●  Geschäftsführer: Dipl.-</w:t>
            </w:r>
            <w:proofErr w:type="spellStart"/>
            <w:r w:rsidRPr="00DF51ED">
              <w:rPr>
                <w:rFonts w:ascii="Arial" w:hAnsi="Arial" w:cs="Arial"/>
                <w:sz w:val="16"/>
                <w:szCs w:val="16"/>
                <w:lang w:eastAsia="de-DE"/>
              </w:rPr>
              <w:t>Betrw</w:t>
            </w:r>
            <w:proofErr w:type="spellEnd"/>
            <w:r w:rsidRPr="00DF51ED">
              <w:rPr>
                <w:rFonts w:ascii="Arial" w:hAnsi="Arial" w:cs="Arial"/>
                <w:sz w:val="16"/>
                <w:szCs w:val="16"/>
                <w:lang w:eastAsia="de-DE"/>
              </w:rPr>
              <w:t>. Bernd Schranz</w:t>
            </w:r>
          </w:p>
          <w:p w14:paraId="3222D6A2" w14:textId="77777777" w:rsidR="00DF51ED" w:rsidRPr="00EC3878" w:rsidRDefault="00DF51ED" w:rsidP="00DF51ED">
            <w:pPr>
              <w:spacing w:line="252" w:lineRule="auto"/>
              <w:rPr>
                <w:rFonts w:ascii="Arial" w:hAnsi="Arial" w:cs="Arial"/>
                <w:sz w:val="16"/>
                <w:szCs w:val="16"/>
                <w:lang w:val="es-ES" w:eastAsia="de-DE"/>
              </w:rPr>
            </w:pPr>
            <w:r w:rsidRPr="00EC3878">
              <w:rPr>
                <w:rFonts w:ascii="Arial" w:hAnsi="Arial" w:cs="Arial"/>
                <w:sz w:val="16"/>
                <w:szCs w:val="16"/>
                <w:lang w:val="es-ES" w:eastAsia="de-DE"/>
              </w:rPr>
              <w:t>●  USt-ID:  DE 241058757</w:t>
            </w:r>
          </w:p>
          <w:p w14:paraId="7D90DD57" w14:textId="77777777" w:rsidR="00DF51ED" w:rsidRPr="00EC3878" w:rsidRDefault="00DF51ED" w:rsidP="00DF51ED">
            <w:pPr>
              <w:spacing w:line="252" w:lineRule="auto"/>
              <w:rPr>
                <w:rFonts w:ascii="Arial" w:hAnsi="Arial" w:cs="Arial"/>
                <w:sz w:val="16"/>
                <w:szCs w:val="16"/>
                <w:lang w:val="es-ES" w:eastAsia="de-DE"/>
              </w:rPr>
            </w:pPr>
            <w:r w:rsidRPr="00EC3878">
              <w:rPr>
                <w:rFonts w:ascii="Arial" w:hAnsi="Arial" w:cs="Arial"/>
                <w:sz w:val="16"/>
                <w:szCs w:val="16"/>
                <w:lang w:val="es-ES" w:eastAsia="de-DE"/>
              </w:rPr>
              <w:t>●  Webseite: </w:t>
            </w:r>
            <w:hyperlink r:id="rId16" w:history="1">
              <w:r w:rsidRPr="00EC3878">
                <w:rPr>
                  <w:sz w:val="16"/>
                  <w:szCs w:val="16"/>
                  <w:lang w:val="es-ES"/>
                </w:rPr>
                <w:t>reha-box.de</w:t>
              </w:r>
            </w:hyperlink>
          </w:p>
          <w:p w14:paraId="3988404D" w14:textId="1C7D40F4" w:rsidR="00DF51ED" w:rsidRPr="00DF51ED" w:rsidRDefault="00DF51ED" w:rsidP="00DF51ED">
            <w:pPr>
              <w:spacing w:line="252" w:lineRule="auto"/>
              <w:rPr>
                <w:rFonts w:ascii="Arial" w:hAnsi="Arial" w:cs="Arial"/>
                <w:sz w:val="16"/>
                <w:szCs w:val="16"/>
                <w:lang w:eastAsia="de-DE"/>
              </w:rPr>
            </w:pPr>
            <w:r w:rsidRPr="00DF51ED">
              <w:rPr>
                <w:rFonts w:ascii="Arial" w:hAnsi="Arial" w:cs="Arial"/>
                <w:sz w:val="16"/>
                <w:szCs w:val="16"/>
                <w:lang w:eastAsia="de-DE"/>
              </w:rPr>
              <w:t xml:space="preserve">●  E-Mail: </w:t>
            </w:r>
            <w:hyperlink r:id="rId17" w:history="1">
              <w:r w:rsidRPr="00DF51ED">
                <w:rPr>
                  <w:sz w:val="16"/>
                  <w:szCs w:val="16"/>
                </w:rPr>
                <w:t>n.arnold@reha-box.de</w:t>
              </w:r>
            </w:hyperlink>
            <w:r w:rsidRPr="00DF51ED">
              <w:rPr>
                <w:rFonts w:ascii="Arial" w:hAnsi="Arial" w:cs="Arial"/>
                <w:sz w:val="16"/>
                <w:szCs w:val="16"/>
                <w:lang w:eastAsia="de-DE"/>
              </w:rPr>
              <w:t xml:space="preserve"> / n.arnold@schranz-control.de</w:t>
            </w:r>
          </w:p>
        </w:tc>
      </w:tr>
    </w:tbl>
    <w:p w14:paraId="5CDFE8F3" w14:textId="46AED1F3" w:rsidR="00456D8C" w:rsidRPr="00293772" w:rsidRDefault="00456D8C" w:rsidP="00DF51ED">
      <w:pPr>
        <w:rPr>
          <w:rFonts w:cstheme="minorHAnsi"/>
          <w:color w:val="000000" w:themeColor="text1"/>
        </w:rPr>
      </w:pPr>
    </w:p>
    <w:sectPr w:rsidR="00456D8C" w:rsidRPr="0029377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291B37"/>
    <w:multiLevelType w:val="hybridMultilevel"/>
    <w:tmpl w:val="5C72E29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10622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F0B"/>
    <w:rsid w:val="00024F0B"/>
    <w:rsid w:val="00072B2F"/>
    <w:rsid w:val="00092160"/>
    <w:rsid w:val="000C2D05"/>
    <w:rsid w:val="000F5EAC"/>
    <w:rsid w:val="00197E7F"/>
    <w:rsid w:val="001D0085"/>
    <w:rsid w:val="001F27B5"/>
    <w:rsid w:val="00200266"/>
    <w:rsid w:val="00226E8D"/>
    <w:rsid w:val="002423FE"/>
    <w:rsid w:val="00253A97"/>
    <w:rsid w:val="00293772"/>
    <w:rsid w:val="002B2B7F"/>
    <w:rsid w:val="002B5691"/>
    <w:rsid w:val="003A25F5"/>
    <w:rsid w:val="003D1CBD"/>
    <w:rsid w:val="00456D8C"/>
    <w:rsid w:val="00467AF8"/>
    <w:rsid w:val="00480F7B"/>
    <w:rsid w:val="004E52F9"/>
    <w:rsid w:val="00557D98"/>
    <w:rsid w:val="00582156"/>
    <w:rsid w:val="00582F0C"/>
    <w:rsid w:val="006F551F"/>
    <w:rsid w:val="007B1B5F"/>
    <w:rsid w:val="007E41D2"/>
    <w:rsid w:val="007F3192"/>
    <w:rsid w:val="00827252"/>
    <w:rsid w:val="00974C89"/>
    <w:rsid w:val="00A46EA0"/>
    <w:rsid w:val="00A94262"/>
    <w:rsid w:val="00A948FE"/>
    <w:rsid w:val="00B15693"/>
    <w:rsid w:val="00B156BE"/>
    <w:rsid w:val="00B30595"/>
    <w:rsid w:val="00B47CEB"/>
    <w:rsid w:val="00B95D99"/>
    <w:rsid w:val="00C26B99"/>
    <w:rsid w:val="00C77441"/>
    <w:rsid w:val="00DF51ED"/>
    <w:rsid w:val="00DF7BD6"/>
    <w:rsid w:val="00E1079F"/>
    <w:rsid w:val="00E66385"/>
    <w:rsid w:val="00E95EAA"/>
    <w:rsid w:val="00EC3878"/>
    <w:rsid w:val="00EF06D1"/>
    <w:rsid w:val="00FB247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C2075"/>
  <w15:chartTrackingRefBased/>
  <w15:docId w15:val="{ECDD50FD-D5BD-4459-9F30-0120515CC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24F0B"/>
    <w:pPr>
      <w:ind w:left="720"/>
      <w:contextualSpacing/>
    </w:pPr>
  </w:style>
  <w:style w:type="paragraph" w:styleId="StandardWeb">
    <w:name w:val="Normal (Web)"/>
    <w:basedOn w:val="Standard"/>
    <w:uiPriority w:val="99"/>
    <w:unhideWhenUsed/>
    <w:rsid w:val="000F5EA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2B5691"/>
    <w:rPr>
      <w:b/>
      <w:bCs/>
    </w:rPr>
  </w:style>
  <w:style w:type="character" w:styleId="Hyperlink">
    <w:name w:val="Hyperlink"/>
    <w:basedOn w:val="Absatz-Standardschriftart"/>
    <w:uiPriority w:val="99"/>
    <w:unhideWhenUsed/>
    <w:rsid w:val="00253A97"/>
    <w:rPr>
      <w:color w:val="0563C1" w:themeColor="hyperlink"/>
      <w:u w:val="single"/>
    </w:rPr>
  </w:style>
  <w:style w:type="character" w:customStyle="1" w:styleId="NichtaufgelsteErwhnung1">
    <w:name w:val="Nicht aufgelöste Erwähnung1"/>
    <w:basedOn w:val="Absatz-Standardschriftart"/>
    <w:uiPriority w:val="99"/>
    <w:semiHidden/>
    <w:unhideWhenUsed/>
    <w:rsid w:val="001F27B5"/>
    <w:rPr>
      <w:color w:val="605E5C"/>
      <w:shd w:val="clear" w:color="auto" w:fill="E1DFDD"/>
    </w:rPr>
  </w:style>
  <w:style w:type="character" w:styleId="Kommentarzeichen">
    <w:name w:val="annotation reference"/>
    <w:basedOn w:val="Absatz-Standardschriftart"/>
    <w:uiPriority w:val="99"/>
    <w:semiHidden/>
    <w:unhideWhenUsed/>
    <w:rsid w:val="00C77441"/>
    <w:rPr>
      <w:sz w:val="16"/>
      <w:szCs w:val="16"/>
    </w:rPr>
  </w:style>
  <w:style w:type="paragraph" w:styleId="Kommentartext">
    <w:name w:val="annotation text"/>
    <w:basedOn w:val="Standard"/>
    <w:link w:val="KommentartextZchn"/>
    <w:uiPriority w:val="99"/>
    <w:unhideWhenUsed/>
    <w:rsid w:val="00C77441"/>
    <w:pPr>
      <w:spacing w:line="240" w:lineRule="auto"/>
    </w:pPr>
    <w:rPr>
      <w:sz w:val="20"/>
      <w:szCs w:val="20"/>
    </w:rPr>
  </w:style>
  <w:style w:type="character" w:customStyle="1" w:styleId="KommentartextZchn">
    <w:name w:val="Kommentartext Zchn"/>
    <w:basedOn w:val="Absatz-Standardschriftart"/>
    <w:link w:val="Kommentartext"/>
    <w:uiPriority w:val="99"/>
    <w:rsid w:val="00C77441"/>
    <w:rPr>
      <w:sz w:val="20"/>
      <w:szCs w:val="20"/>
    </w:rPr>
  </w:style>
  <w:style w:type="paragraph" w:styleId="Kommentarthema">
    <w:name w:val="annotation subject"/>
    <w:basedOn w:val="Kommentartext"/>
    <w:next w:val="Kommentartext"/>
    <w:link w:val="KommentarthemaZchn"/>
    <w:uiPriority w:val="99"/>
    <w:semiHidden/>
    <w:unhideWhenUsed/>
    <w:rsid w:val="00C77441"/>
    <w:rPr>
      <w:b/>
      <w:bCs/>
    </w:rPr>
  </w:style>
  <w:style w:type="character" w:customStyle="1" w:styleId="KommentarthemaZchn">
    <w:name w:val="Kommentarthema Zchn"/>
    <w:basedOn w:val="KommentartextZchn"/>
    <w:link w:val="Kommentarthema"/>
    <w:uiPriority w:val="99"/>
    <w:semiHidden/>
    <w:rsid w:val="00C7744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756561">
      <w:bodyDiv w:val="1"/>
      <w:marLeft w:val="0"/>
      <w:marRight w:val="0"/>
      <w:marTop w:val="0"/>
      <w:marBottom w:val="0"/>
      <w:divBdr>
        <w:top w:val="none" w:sz="0" w:space="0" w:color="auto"/>
        <w:left w:val="none" w:sz="0" w:space="0" w:color="auto"/>
        <w:bottom w:val="none" w:sz="0" w:space="0" w:color="auto"/>
        <w:right w:val="none" w:sz="0" w:space="0" w:color="auto"/>
      </w:divBdr>
    </w:div>
    <w:div w:id="401411051">
      <w:bodyDiv w:val="1"/>
      <w:marLeft w:val="0"/>
      <w:marRight w:val="0"/>
      <w:marTop w:val="0"/>
      <w:marBottom w:val="0"/>
      <w:divBdr>
        <w:top w:val="none" w:sz="0" w:space="0" w:color="auto"/>
        <w:left w:val="none" w:sz="0" w:space="0" w:color="auto"/>
        <w:bottom w:val="none" w:sz="0" w:space="0" w:color="auto"/>
        <w:right w:val="none" w:sz="0" w:space="0" w:color="auto"/>
      </w:divBdr>
    </w:div>
    <w:div w:id="700474246">
      <w:bodyDiv w:val="1"/>
      <w:marLeft w:val="0"/>
      <w:marRight w:val="0"/>
      <w:marTop w:val="0"/>
      <w:marBottom w:val="0"/>
      <w:divBdr>
        <w:top w:val="none" w:sz="0" w:space="0" w:color="auto"/>
        <w:left w:val="none" w:sz="0" w:space="0" w:color="auto"/>
        <w:bottom w:val="none" w:sz="0" w:space="0" w:color="auto"/>
        <w:right w:val="none" w:sz="0" w:space="0" w:color="auto"/>
      </w:divBdr>
    </w:div>
    <w:div w:id="720442493">
      <w:bodyDiv w:val="1"/>
      <w:marLeft w:val="0"/>
      <w:marRight w:val="0"/>
      <w:marTop w:val="0"/>
      <w:marBottom w:val="0"/>
      <w:divBdr>
        <w:top w:val="none" w:sz="0" w:space="0" w:color="auto"/>
        <w:left w:val="none" w:sz="0" w:space="0" w:color="auto"/>
        <w:bottom w:val="none" w:sz="0" w:space="0" w:color="auto"/>
        <w:right w:val="none" w:sz="0" w:space="0" w:color="auto"/>
      </w:divBdr>
    </w:div>
    <w:div w:id="760443492">
      <w:bodyDiv w:val="1"/>
      <w:marLeft w:val="0"/>
      <w:marRight w:val="0"/>
      <w:marTop w:val="0"/>
      <w:marBottom w:val="0"/>
      <w:divBdr>
        <w:top w:val="none" w:sz="0" w:space="0" w:color="auto"/>
        <w:left w:val="none" w:sz="0" w:space="0" w:color="auto"/>
        <w:bottom w:val="none" w:sz="0" w:space="0" w:color="auto"/>
        <w:right w:val="none" w:sz="0" w:space="0" w:color="auto"/>
      </w:divBdr>
    </w:div>
    <w:div w:id="1094663324">
      <w:bodyDiv w:val="1"/>
      <w:marLeft w:val="0"/>
      <w:marRight w:val="0"/>
      <w:marTop w:val="0"/>
      <w:marBottom w:val="0"/>
      <w:divBdr>
        <w:top w:val="none" w:sz="0" w:space="0" w:color="auto"/>
        <w:left w:val="none" w:sz="0" w:space="0" w:color="auto"/>
        <w:bottom w:val="none" w:sz="0" w:space="0" w:color="auto"/>
        <w:right w:val="none" w:sz="0" w:space="0" w:color="auto"/>
      </w:divBdr>
      <w:divsChild>
        <w:div w:id="10379092">
          <w:marLeft w:val="0"/>
          <w:marRight w:val="0"/>
          <w:marTop w:val="0"/>
          <w:marBottom w:val="0"/>
          <w:divBdr>
            <w:top w:val="none" w:sz="0" w:space="0" w:color="auto"/>
            <w:left w:val="none" w:sz="0" w:space="0" w:color="auto"/>
            <w:bottom w:val="none" w:sz="0" w:space="0" w:color="auto"/>
            <w:right w:val="none" w:sz="0" w:space="0" w:color="auto"/>
          </w:divBdr>
        </w:div>
      </w:divsChild>
    </w:div>
    <w:div w:id="1169756742">
      <w:bodyDiv w:val="1"/>
      <w:marLeft w:val="0"/>
      <w:marRight w:val="0"/>
      <w:marTop w:val="0"/>
      <w:marBottom w:val="0"/>
      <w:divBdr>
        <w:top w:val="none" w:sz="0" w:space="0" w:color="auto"/>
        <w:left w:val="none" w:sz="0" w:space="0" w:color="auto"/>
        <w:bottom w:val="none" w:sz="0" w:space="0" w:color="auto"/>
        <w:right w:val="none" w:sz="0" w:space="0" w:color="auto"/>
      </w:divBdr>
    </w:div>
    <w:div w:id="1347714630">
      <w:bodyDiv w:val="1"/>
      <w:marLeft w:val="0"/>
      <w:marRight w:val="0"/>
      <w:marTop w:val="0"/>
      <w:marBottom w:val="0"/>
      <w:divBdr>
        <w:top w:val="none" w:sz="0" w:space="0" w:color="auto"/>
        <w:left w:val="none" w:sz="0" w:space="0" w:color="auto"/>
        <w:bottom w:val="none" w:sz="0" w:space="0" w:color="auto"/>
        <w:right w:val="none" w:sz="0" w:space="0" w:color="auto"/>
      </w:divBdr>
      <w:divsChild>
        <w:div w:id="519049122">
          <w:marLeft w:val="0"/>
          <w:marRight w:val="0"/>
          <w:marTop w:val="0"/>
          <w:marBottom w:val="0"/>
          <w:divBdr>
            <w:top w:val="none" w:sz="0" w:space="0" w:color="auto"/>
            <w:left w:val="none" w:sz="0" w:space="0" w:color="auto"/>
            <w:bottom w:val="none" w:sz="0" w:space="0" w:color="auto"/>
            <w:right w:val="none" w:sz="0" w:space="0" w:color="auto"/>
          </w:divBdr>
        </w:div>
      </w:divsChild>
    </w:div>
    <w:div w:id="1490175667">
      <w:bodyDiv w:val="1"/>
      <w:marLeft w:val="0"/>
      <w:marRight w:val="0"/>
      <w:marTop w:val="0"/>
      <w:marBottom w:val="0"/>
      <w:divBdr>
        <w:top w:val="none" w:sz="0" w:space="0" w:color="auto"/>
        <w:left w:val="none" w:sz="0" w:space="0" w:color="auto"/>
        <w:bottom w:val="none" w:sz="0" w:space="0" w:color="auto"/>
        <w:right w:val="none" w:sz="0" w:space="0" w:color="auto"/>
      </w:divBdr>
    </w:div>
    <w:div w:id="1621957284">
      <w:bodyDiv w:val="1"/>
      <w:marLeft w:val="0"/>
      <w:marRight w:val="0"/>
      <w:marTop w:val="0"/>
      <w:marBottom w:val="0"/>
      <w:divBdr>
        <w:top w:val="none" w:sz="0" w:space="0" w:color="auto"/>
        <w:left w:val="none" w:sz="0" w:space="0" w:color="auto"/>
        <w:bottom w:val="none" w:sz="0" w:space="0" w:color="auto"/>
        <w:right w:val="none" w:sz="0" w:space="0" w:color="auto"/>
      </w:divBdr>
    </w:div>
    <w:div w:id="1953897894">
      <w:bodyDiv w:val="1"/>
      <w:marLeft w:val="0"/>
      <w:marRight w:val="0"/>
      <w:marTop w:val="0"/>
      <w:marBottom w:val="0"/>
      <w:divBdr>
        <w:top w:val="none" w:sz="0" w:space="0" w:color="auto"/>
        <w:left w:val="none" w:sz="0" w:space="0" w:color="auto"/>
        <w:bottom w:val="none" w:sz="0" w:space="0" w:color="auto"/>
        <w:right w:val="none" w:sz="0" w:space="0" w:color="auto"/>
      </w:divBdr>
      <w:divsChild>
        <w:div w:id="581262586">
          <w:marLeft w:val="0"/>
          <w:marRight w:val="0"/>
          <w:marTop w:val="0"/>
          <w:marBottom w:val="0"/>
          <w:divBdr>
            <w:top w:val="none" w:sz="0" w:space="0" w:color="auto"/>
            <w:left w:val="none" w:sz="0" w:space="0" w:color="auto"/>
            <w:bottom w:val="none" w:sz="0" w:space="0" w:color="auto"/>
            <w:right w:val="none" w:sz="0" w:space="0" w:color="auto"/>
          </w:divBdr>
          <w:divsChild>
            <w:div w:id="809711080">
              <w:marLeft w:val="0"/>
              <w:marRight w:val="0"/>
              <w:marTop w:val="0"/>
              <w:marBottom w:val="0"/>
              <w:divBdr>
                <w:top w:val="none" w:sz="0" w:space="0" w:color="auto"/>
                <w:left w:val="none" w:sz="0" w:space="0" w:color="auto"/>
                <w:bottom w:val="none" w:sz="0" w:space="0" w:color="auto"/>
                <w:right w:val="none" w:sz="0" w:space="0" w:color="auto"/>
              </w:divBdr>
              <w:divsChild>
                <w:div w:id="35508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havitalisplus.de" TargetMode="External"/><Relationship Id="rId13" Type="http://schemas.openxmlformats.org/officeDocument/2006/relationships/hyperlink" Target="tel:+49211791448"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tel:+4921199540440" TargetMode="External"/><Relationship Id="rId17" Type="http://schemas.openxmlformats.org/officeDocument/2006/relationships/hyperlink" Target="mailto:n.arnold@reha-box.de" TargetMode="External"/><Relationship Id="rId2" Type="http://schemas.openxmlformats.org/officeDocument/2006/relationships/styles" Target="styles.xml"/><Relationship Id="rId16" Type="http://schemas.openxmlformats.org/officeDocument/2006/relationships/hyperlink" Target="https://reha-box.de/"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hyperlink" Target="https://maps.google.com/?q=D%C3%BCsseldorf:%C2%A0+Professor-Oehler-Stra%C3%9Fe+7,+D-40589&amp;entry=gmail&amp;source=g" TargetMode="Externa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reha-box.de" TargetMode="External"/><Relationship Id="rId14" Type="http://schemas.openxmlformats.org/officeDocument/2006/relationships/hyperlink" Target="http://www.vitalis-verwaltung.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718</Words>
  <Characters>4524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Niklas Arnold</dc:creator>
  <cp:keywords/>
  <dc:description/>
  <cp:lastModifiedBy>Barbara Piechotta</cp:lastModifiedBy>
  <cp:revision>2</cp:revision>
  <dcterms:created xsi:type="dcterms:W3CDTF">2022-07-22T07:52:00Z</dcterms:created>
  <dcterms:modified xsi:type="dcterms:W3CDTF">2022-07-22T07:52:00Z</dcterms:modified>
</cp:coreProperties>
</file>